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9C7ACE" w:rsidRDefault="00E26FF0" w:rsidP="00E26FF0">
      <w:pPr>
        <w:autoSpaceDE w:val="0"/>
        <w:autoSpaceDN w:val="0"/>
        <w:adjustRightInd w:val="0"/>
        <w:spacing w:after="0" w:line="240" w:lineRule="auto"/>
        <w:jc w:val="center"/>
        <w:rPr>
          <w:rFonts w:ascii="Arial" w:hAnsi="Arial" w:cs="Arial"/>
          <w:b/>
          <w:bCs/>
          <w:color w:val="FF0000"/>
          <w:sz w:val="48"/>
          <w:szCs w:val="48"/>
        </w:rPr>
      </w:pPr>
      <w:r w:rsidRPr="009C7ACE">
        <w:rPr>
          <w:rFonts w:ascii="Arial" w:hAnsi="Arial" w:cs="Arial"/>
          <w:b/>
          <w:bCs/>
          <w:color w:val="FF0000"/>
          <w:sz w:val="48"/>
          <w:szCs w:val="48"/>
        </w:rPr>
        <w:t>GENERAL STUDIES - III</w:t>
      </w: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pBdr>
          <w:top w:val="single" w:sz="4" w:space="1" w:color="auto"/>
          <w:left w:val="single" w:sz="4" w:space="1"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Arial" w:hAnsi="Arial" w:cs="Arial"/>
          <w:b/>
          <w:bCs/>
          <w:color w:val="000000" w:themeColor="text1"/>
          <w:sz w:val="20"/>
          <w:szCs w:val="20"/>
        </w:rPr>
      </w:pPr>
      <w:r w:rsidRPr="006E0EEF">
        <w:rPr>
          <w:rFonts w:ascii="Arial" w:hAnsi="Arial" w:cs="Arial"/>
          <w:b/>
          <w:bCs/>
          <w:color w:val="000000" w:themeColor="text1"/>
          <w:sz w:val="20"/>
          <w:szCs w:val="20"/>
        </w:rPr>
        <w:lastRenderedPageBreak/>
        <w:t>-: SYLLABUS :-</w:t>
      </w: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rPr>
      </w:pPr>
    </w:p>
    <w:p w:rsidR="00E26FF0" w:rsidRPr="006E0EEF" w:rsidRDefault="00E26FF0" w:rsidP="00E26FF0">
      <w:pPr>
        <w:autoSpaceDE w:val="0"/>
        <w:autoSpaceDN w:val="0"/>
        <w:adjustRightInd w:val="0"/>
        <w:spacing w:after="0" w:line="240" w:lineRule="auto"/>
        <w:jc w:val="center"/>
        <w:rPr>
          <w:rFonts w:ascii="Arial" w:hAnsi="Arial" w:cs="Arial"/>
          <w:b/>
          <w:bCs/>
          <w:color w:val="000000" w:themeColor="text1"/>
          <w:sz w:val="20"/>
          <w:szCs w:val="20"/>
        </w:rPr>
      </w:pPr>
      <w:r w:rsidRPr="006E0EEF">
        <w:rPr>
          <w:rFonts w:ascii="Arial" w:hAnsi="Arial" w:cs="Arial"/>
          <w:b/>
          <w:bCs/>
          <w:color w:val="000000" w:themeColor="text1"/>
          <w:sz w:val="20"/>
          <w:szCs w:val="20"/>
          <w:u w:val="single"/>
        </w:rPr>
        <w:t>General Studies-III:- Technology, Economic Development, Bio diversity, Environment, Security and Disaster Management.</w:t>
      </w:r>
    </w:p>
    <w:p w:rsidR="00E26FF0" w:rsidRPr="006E0EEF" w:rsidRDefault="00E26FF0" w:rsidP="00E26FF0">
      <w:pPr>
        <w:autoSpaceDE w:val="0"/>
        <w:autoSpaceDN w:val="0"/>
        <w:adjustRightInd w:val="0"/>
        <w:spacing w:after="0" w:line="240" w:lineRule="auto"/>
        <w:rPr>
          <w:rFonts w:ascii="Arial" w:hAnsi="Arial" w:cs="Arial"/>
          <w:b/>
          <w:bCs/>
          <w:color w:val="000000" w:themeColor="text1"/>
          <w:sz w:val="20"/>
          <w:szCs w:val="20"/>
          <w:u w:val="single"/>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Indian Economy and issues relating to planning, mobilization of resources, growth, development and employment.</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Inclusive growth and issues arising from it.</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Government Budgeting.</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Major crops cropping patterns in various parts of the country, different types of irrigation and irrigation systems storage, transport and marketing of agricultural produce and issues and related constraints; e-technology in the aid of farmers.</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Issues related to direct and indirect farm subsidies and minimum support prices; Public Distribution System- objectives, functioning, limitations, revamping; issues of buffer stocks and food security; Technology missions; economics of animal-rearing.</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Food processing and related industries in India- scope and significance, location, upstream and downstream requirements, supply chain management.</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Land reforms in India.</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Effects of liberalization on the economy, changes in industrial policy and their effects on industrial growth.</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E26FF0"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Infrastructure: Energy, Ports, Roads, Airports, Railways etc.</w:t>
      </w: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Investment models.</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Science and Technology- developments and their applications and effects in everyday life.</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Achievements of Indians in science &amp; technology; indigenization of technology and developing new technology.</w:t>
      </w:r>
    </w:p>
    <w:p w:rsidR="00E26FF0" w:rsidRPr="006E0EEF" w:rsidRDefault="00E26FF0" w:rsidP="00E26FF0">
      <w:pPr>
        <w:pStyle w:val="ListParagraph"/>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Awareness in the fields of IT, Space, Computers, robotics, nano-technology, bio-technology and issues relating to intellectual property rights.</w:t>
      </w:r>
    </w:p>
    <w:p w:rsidR="00E26FF0" w:rsidRPr="006E0EEF" w:rsidRDefault="00E26FF0" w:rsidP="00E26FF0">
      <w:pPr>
        <w:pStyle w:val="ListParagraph"/>
        <w:rPr>
          <w:rFonts w:ascii="Arial" w:hAnsi="Arial" w:cs="Arial"/>
          <w:color w:val="000000" w:themeColor="text1"/>
          <w:sz w:val="20"/>
          <w:szCs w:val="20"/>
        </w:rPr>
      </w:pPr>
    </w:p>
    <w:p w:rsidR="00E26FF0" w:rsidRPr="00E26FF0"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Conservation, environmental pollution and degradation, environmental impact assessment.</w:t>
      </w: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 xml:space="preserve"> Disaster and disaster management.</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Linkages between development and spread of extremism.</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Role of external state and nonstate actors in creating challenges</w:t>
      </w: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to internal security.</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Challenges to internal security through communication networks, role of media and social networking sites in internal security challenges, basics of cyber security; money-laundering and its prevention.</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Security challenges and their management in border areas; linkages of organized crime with terrorism.</w:t>
      </w:r>
    </w:p>
    <w:p w:rsidR="00E26FF0" w:rsidRPr="006E0EEF" w:rsidRDefault="00E26FF0" w:rsidP="00E26FF0">
      <w:pPr>
        <w:autoSpaceDE w:val="0"/>
        <w:autoSpaceDN w:val="0"/>
        <w:adjustRightInd w:val="0"/>
        <w:spacing w:after="0" w:line="240" w:lineRule="auto"/>
        <w:rPr>
          <w:rFonts w:ascii="Arial" w:hAnsi="Arial" w:cs="Arial"/>
          <w:color w:val="000000" w:themeColor="text1"/>
          <w:sz w:val="20"/>
          <w:szCs w:val="20"/>
        </w:rPr>
      </w:pPr>
    </w:p>
    <w:p w:rsidR="00E26FF0" w:rsidRPr="006E0EEF" w:rsidRDefault="00E26FF0" w:rsidP="00E26FF0">
      <w:pPr>
        <w:pStyle w:val="ListParagraph"/>
        <w:numPr>
          <w:ilvl w:val="0"/>
          <w:numId w:val="1"/>
        </w:numPr>
        <w:autoSpaceDE w:val="0"/>
        <w:autoSpaceDN w:val="0"/>
        <w:adjustRightInd w:val="0"/>
        <w:spacing w:after="0" w:line="240" w:lineRule="auto"/>
        <w:rPr>
          <w:rFonts w:ascii="Arial" w:hAnsi="Arial" w:cs="Arial"/>
          <w:color w:val="000000" w:themeColor="text1"/>
          <w:sz w:val="20"/>
          <w:szCs w:val="20"/>
        </w:rPr>
      </w:pPr>
      <w:r w:rsidRPr="006E0EEF">
        <w:rPr>
          <w:rFonts w:ascii="Arial" w:hAnsi="Arial" w:cs="Arial"/>
          <w:color w:val="000000" w:themeColor="text1"/>
          <w:sz w:val="20"/>
          <w:szCs w:val="20"/>
        </w:rPr>
        <w:t>Various Security forces and agencies and their mandate.</w:t>
      </w:r>
    </w:p>
    <w:p w:rsidR="002B48AA" w:rsidRPr="005709AF" w:rsidRDefault="002B48AA" w:rsidP="002B48AA">
      <w:pPr>
        <w:pStyle w:val="NormalWeb"/>
        <w:spacing w:before="0" w:beforeAutospacing="0" w:after="0" w:afterAutospacing="0" w:line="360" w:lineRule="auto"/>
        <w:rPr>
          <w:rFonts w:ascii="Arial" w:hAnsi="Arial" w:cs="Arial"/>
          <w:b/>
          <w:color w:val="000000" w:themeColor="text1"/>
          <w:sz w:val="20"/>
          <w:szCs w:val="20"/>
          <w:shd w:val="clear" w:color="auto" w:fill="FFFFFF"/>
        </w:rPr>
      </w:pPr>
      <w:r w:rsidRPr="002B48AA">
        <w:rPr>
          <w:rStyle w:val="Emphasis"/>
          <w:rFonts w:ascii="Arial" w:eastAsia="Arial" w:hAnsi="Arial" w:cs="Arial"/>
          <w:b/>
          <w:i w:val="0"/>
          <w:color w:val="000000" w:themeColor="text1"/>
          <w:sz w:val="20"/>
          <w:szCs w:val="20"/>
          <w:bdr w:val="none" w:sz="0" w:space="0" w:color="auto" w:frame="1"/>
          <w:shd w:val="clear" w:color="auto" w:fill="FFFFFF"/>
        </w:rPr>
        <w:lastRenderedPageBreak/>
        <w:t>Q)</w:t>
      </w:r>
      <w:r w:rsidRPr="005709AF">
        <w:rPr>
          <w:rStyle w:val="Emphasis"/>
          <w:rFonts w:ascii="Arial" w:eastAsia="Arial" w:hAnsi="Arial" w:cs="Arial"/>
          <w:b/>
          <w:color w:val="000000" w:themeColor="text1"/>
          <w:sz w:val="20"/>
          <w:szCs w:val="20"/>
          <w:bdr w:val="none" w:sz="0" w:space="0" w:color="auto" w:frame="1"/>
          <w:shd w:val="clear" w:color="auto" w:fill="FFFFFF"/>
        </w:rPr>
        <w:t xml:space="preserve"> </w:t>
      </w:r>
      <w:r w:rsidRPr="005709AF">
        <w:rPr>
          <w:rFonts w:ascii="Arial" w:hAnsi="Arial" w:cs="Arial"/>
          <w:b/>
          <w:color w:val="000000" w:themeColor="text1"/>
          <w:sz w:val="20"/>
          <w:szCs w:val="20"/>
          <w:shd w:val="clear" w:color="auto" w:fill="FFFFFF"/>
        </w:rPr>
        <w:t>Critically examine the challenges and dilemmas facing India in conserving tiger population in its forests. (200 Words)</w:t>
      </w:r>
    </w:p>
    <w:p w:rsidR="002B48AA" w:rsidRPr="005709AF" w:rsidRDefault="002B48AA" w:rsidP="002B48AA">
      <w:pPr>
        <w:pStyle w:val="NormalWeb"/>
        <w:spacing w:before="0" w:beforeAutospacing="0" w:after="0" w:afterAutospacing="0" w:line="360" w:lineRule="auto"/>
        <w:rPr>
          <w:rFonts w:ascii="Arial" w:hAnsi="Arial" w:cs="Arial"/>
          <w:b/>
          <w:color w:val="000000" w:themeColor="text1"/>
          <w:sz w:val="20"/>
          <w:szCs w:val="20"/>
          <w:shd w:val="clear" w:color="auto" w:fill="FFFFFF"/>
        </w:rPr>
      </w:pPr>
    </w:p>
    <w:p w:rsidR="002B48AA" w:rsidRPr="005709AF" w:rsidRDefault="002B48AA" w:rsidP="002B48AA">
      <w:pPr>
        <w:pStyle w:val="NormalWeb"/>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Project Tiger, launched in 1973 was the flagship government programme for tiger conservation. It aimed at arresting the downward trend in the tiger population in India which came down from over a lakh a century ago to just a few thousands. This programme has met considerable success and has resulted in a rise in tiger numbers with over 2/3rds of their total world population being found in India.</w:t>
      </w:r>
    </w:p>
    <w:p w:rsidR="002B48AA" w:rsidRPr="005709AF" w:rsidRDefault="002B48AA" w:rsidP="002B48AA">
      <w:pPr>
        <w:pStyle w:val="NormalWeb"/>
        <w:spacing w:before="0" w:beforeAutospacing="0" w:after="148" w:afterAutospacing="0" w:line="360" w:lineRule="auto"/>
        <w:rPr>
          <w:rFonts w:ascii="Arial" w:hAnsi="Arial" w:cs="Arial"/>
          <w:color w:val="000000" w:themeColor="text1"/>
          <w:sz w:val="20"/>
          <w:szCs w:val="20"/>
        </w:rPr>
      </w:pPr>
      <w:r w:rsidRPr="005709AF">
        <w:rPr>
          <w:rFonts w:ascii="Arial" w:hAnsi="Arial" w:cs="Arial"/>
          <w:b/>
          <w:color w:val="000000" w:themeColor="text1"/>
          <w:sz w:val="20"/>
          <w:szCs w:val="20"/>
        </w:rPr>
        <w:t>Challenges:</w:t>
      </w:r>
      <w:r w:rsidRPr="005709AF">
        <w:rPr>
          <w:rFonts w:ascii="Arial" w:hAnsi="Arial" w:cs="Arial"/>
          <w:color w:val="000000" w:themeColor="text1"/>
          <w:sz w:val="20"/>
          <w:szCs w:val="20"/>
        </w:rPr>
        <w:br/>
        <w:t>1. Tremendous pressure on space and resources: rapid urbanization reducing forest cover which result in loss of safe habitat for Tiger population e.g. smart cities</w:t>
      </w:r>
      <w:r w:rsidRPr="005709AF">
        <w:rPr>
          <w:rFonts w:ascii="Arial" w:hAnsi="Arial" w:cs="Arial"/>
          <w:color w:val="000000" w:themeColor="text1"/>
          <w:sz w:val="20"/>
          <w:szCs w:val="20"/>
        </w:rPr>
        <w:br/>
        <w:t>2. Protection against poaching: There are laws but need innovating ways and strict implementation</w:t>
      </w:r>
      <w:r w:rsidRPr="005709AF">
        <w:rPr>
          <w:rFonts w:ascii="Arial" w:hAnsi="Arial" w:cs="Arial"/>
          <w:color w:val="000000" w:themeColor="text1"/>
          <w:sz w:val="20"/>
          <w:szCs w:val="20"/>
        </w:rPr>
        <w:br/>
        <w:t>3. Securing inviolate space: for tiger to facilitate its social dynamics on tiger-human interface</w:t>
      </w:r>
      <w:r w:rsidRPr="005709AF">
        <w:rPr>
          <w:rStyle w:val="apple-converted-space"/>
          <w:rFonts w:ascii="Arial" w:hAnsi="Arial" w:cs="Arial"/>
          <w:color w:val="000000" w:themeColor="text1"/>
          <w:sz w:val="20"/>
          <w:szCs w:val="20"/>
        </w:rPr>
        <w:t> </w:t>
      </w:r>
    </w:p>
    <w:p w:rsidR="002B48AA" w:rsidRPr="005709AF" w:rsidRDefault="002B48AA" w:rsidP="002B48AA">
      <w:pPr>
        <w:pStyle w:val="NormalWeb"/>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4.Growing human population has seen buffer areas of National parks and reserves getting encroached upon and thereby affecting the natural habitat of Tiger.</w:t>
      </w:r>
    </w:p>
    <w:p w:rsidR="002B48AA" w:rsidRPr="005709AF" w:rsidRDefault="002B48AA" w:rsidP="002B48AA">
      <w:pPr>
        <w:pStyle w:val="NormalWeb"/>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5.Increased instances of Poaching felicitated by nexus between forest officers and smuggler and supply in international market .</w:t>
      </w:r>
    </w:p>
    <w:p w:rsidR="002B48AA" w:rsidRPr="005709AF" w:rsidRDefault="002B48AA" w:rsidP="002B48AA">
      <w:pPr>
        <w:pStyle w:val="NormalWeb"/>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6.Carrying capacity of reserves getting saturated and thereby occurrence of Man-animal conflict resulting in loss of lives.</w:t>
      </w:r>
    </w:p>
    <w:p w:rsidR="002B48AA" w:rsidRPr="005709AF" w:rsidRDefault="002B48AA" w:rsidP="002B48AA">
      <w:pPr>
        <w:pStyle w:val="NormalWeb"/>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7.Change in migration pattern of Tigers due to low prey base.</w:t>
      </w:r>
      <w:r w:rsidRPr="005709AF">
        <w:rPr>
          <w:rFonts w:ascii="Arial" w:hAnsi="Arial" w:cs="Arial"/>
          <w:color w:val="000000" w:themeColor="text1"/>
          <w:sz w:val="20"/>
          <w:szCs w:val="20"/>
        </w:rPr>
        <w:br/>
        <w:t>8. Government Sanctions: Sanctions to projects for dams or canal construction is making conservation further difficult. Like Ken-Betwa project (canal to integrate nearby drought affected areas at cost of panna tiger reserve)</w:t>
      </w:r>
      <w:r w:rsidRPr="005709AF">
        <w:rPr>
          <w:rFonts w:ascii="Arial" w:hAnsi="Arial" w:cs="Arial"/>
          <w:color w:val="000000" w:themeColor="text1"/>
          <w:sz w:val="20"/>
          <w:szCs w:val="20"/>
        </w:rPr>
        <w:br/>
        <w:t>9. Inappropriate funding: protection of species vulnerable to poaching is costly and basic tools of wildlife management — personnel, vehicles, communications and other modern equipment are not sufficient.</w:t>
      </w:r>
    </w:p>
    <w:p w:rsidR="002B48AA" w:rsidRPr="002B48AA" w:rsidRDefault="002B48AA" w:rsidP="002B48AA">
      <w:pPr>
        <w:pStyle w:val="NormalWeb"/>
        <w:spacing w:before="0" w:beforeAutospacing="0" w:after="148" w:afterAutospacing="0" w:line="360" w:lineRule="auto"/>
        <w:rPr>
          <w:rFonts w:ascii="Arial" w:hAnsi="Arial" w:cs="Arial"/>
          <w:b/>
          <w:color w:val="000000" w:themeColor="text1"/>
          <w:sz w:val="20"/>
          <w:szCs w:val="20"/>
        </w:rPr>
      </w:pPr>
      <w:r w:rsidRPr="005709AF">
        <w:rPr>
          <w:rFonts w:ascii="Arial" w:hAnsi="Arial" w:cs="Arial"/>
          <w:b/>
          <w:color w:val="000000" w:themeColor="text1"/>
          <w:sz w:val="20"/>
          <w:szCs w:val="20"/>
        </w:rPr>
        <w:t>For the tiger conservation mission to be a further success there is a need to take following step-</w:t>
      </w:r>
      <w:r w:rsidRPr="005709AF">
        <w:rPr>
          <w:rFonts w:ascii="Arial" w:hAnsi="Arial" w:cs="Arial"/>
          <w:color w:val="000000" w:themeColor="text1"/>
          <w:sz w:val="20"/>
          <w:szCs w:val="20"/>
        </w:rPr>
        <w:br/>
        <w:t xml:space="preserve">1) Creation of new tiger reserves and expansion of existing ones. </w:t>
      </w:r>
    </w:p>
    <w:p w:rsidR="002B48AA" w:rsidRPr="005709AF" w:rsidRDefault="002B48AA" w:rsidP="002B48AA">
      <w:pPr>
        <w:pStyle w:val="NormalWeb"/>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2) Complete elimination of poaching activities..</w:t>
      </w:r>
    </w:p>
    <w:p w:rsidR="002B48AA" w:rsidRPr="005709AF" w:rsidRDefault="002B48AA" w:rsidP="002B48AA">
      <w:pPr>
        <w:pStyle w:val="NormalWeb"/>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3) Resettlement of human habitations from these reserve areas.</w:t>
      </w:r>
    </w:p>
    <w:p w:rsidR="002B48AA" w:rsidRPr="005709AF" w:rsidRDefault="002B48AA" w:rsidP="002B48AA">
      <w:pPr>
        <w:pStyle w:val="NormalWeb"/>
        <w:spacing w:before="0" w:beforeAutospacing="0" w:after="148" w:afterAutospacing="0" w:line="360" w:lineRule="auto"/>
        <w:rPr>
          <w:rFonts w:ascii="Arial" w:hAnsi="Arial" w:cs="Arial"/>
          <w:b/>
          <w:color w:val="000000" w:themeColor="text1"/>
          <w:sz w:val="20"/>
          <w:szCs w:val="20"/>
        </w:rPr>
      </w:pPr>
      <w:r w:rsidRPr="005709AF">
        <w:rPr>
          <w:rFonts w:ascii="Arial" w:hAnsi="Arial" w:cs="Arial"/>
          <w:b/>
          <w:color w:val="000000" w:themeColor="text1"/>
          <w:sz w:val="20"/>
          <w:szCs w:val="20"/>
        </w:rPr>
        <w:t>Dilemmas</w:t>
      </w:r>
    </w:p>
    <w:p w:rsidR="002B48AA" w:rsidRPr="005709AF" w:rsidRDefault="002B48AA" w:rsidP="002B48AA">
      <w:pPr>
        <w:pStyle w:val="NormalWeb"/>
        <w:numPr>
          <w:ilvl w:val="0"/>
          <w:numId w:val="81"/>
        </w:numPr>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The foremost dilemma that the govt. has regarding Tiger conservation is to strike a balance between Economic development for the betterment of country and Wildlife protection. Instances are there where two have come in conflict. example- Ken-Betwa river interlinking is likely to submerge a large part of Panna Tiger reserve.</w:t>
      </w:r>
    </w:p>
    <w:p w:rsidR="002B48AA" w:rsidRPr="005709AF" w:rsidRDefault="002B48AA" w:rsidP="002B48AA">
      <w:pPr>
        <w:pStyle w:val="NormalWeb"/>
        <w:numPr>
          <w:ilvl w:val="0"/>
          <w:numId w:val="81"/>
        </w:numPr>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lastRenderedPageBreak/>
        <w:t>Steps that needs to be taken to strike a balance between Right to life of both tiger and human as constitutionally mandated.</w:t>
      </w:r>
    </w:p>
    <w:p w:rsidR="002B48AA" w:rsidRPr="005709AF" w:rsidRDefault="002B48AA" w:rsidP="002B48AA">
      <w:pPr>
        <w:pStyle w:val="NormalWeb"/>
        <w:numPr>
          <w:ilvl w:val="0"/>
          <w:numId w:val="81"/>
        </w:numPr>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Compensatory Afforestation Fund Bill: the charge for destroying forests based on their net present value would result ineffective use because it bypasses democratic institutions like the gram sabha which are one of stakeholders</w:t>
      </w:r>
    </w:p>
    <w:p w:rsidR="002B48AA" w:rsidRPr="005709AF" w:rsidRDefault="002B48AA" w:rsidP="002B48AA">
      <w:pPr>
        <w:pStyle w:val="NormalWeb"/>
        <w:numPr>
          <w:ilvl w:val="0"/>
          <w:numId w:val="81"/>
        </w:numPr>
        <w:spacing w:before="0" w:beforeAutospacing="0" w:after="148"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Government Project become controversial &amp; creating dilemma among people would it help or negative effective e.g. Widen National Highway 7 in central India</w:t>
      </w:r>
    </w:p>
    <w:p w:rsidR="002B48AA" w:rsidRPr="005709AF" w:rsidRDefault="002B48AA" w:rsidP="002B48AA">
      <w:pPr>
        <w:pStyle w:val="NormalWeb"/>
        <w:spacing w:before="0" w:beforeAutospacing="0" w:after="148" w:afterAutospacing="0" w:line="360" w:lineRule="auto"/>
        <w:rPr>
          <w:rFonts w:ascii="Arial" w:hAnsi="Arial" w:cs="Arial"/>
          <w:b/>
          <w:color w:val="000000" w:themeColor="text1"/>
          <w:sz w:val="20"/>
          <w:szCs w:val="20"/>
        </w:rPr>
      </w:pPr>
      <w:r w:rsidRPr="005709AF">
        <w:rPr>
          <w:rFonts w:ascii="Arial" w:hAnsi="Arial" w:cs="Arial"/>
          <w:b/>
          <w:color w:val="000000" w:themeColor="text1"/>
          <w:sz w:val="20"/>
          <w:szCs w:val="20"/>
        </w:rPr>
        <w:t>Way forward:</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Explore PPP model for conservation and protection by involving scientists, experts, NGOs(PETA).</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Prefer Bio-fencing over Electric fencing which at times has proved to be fatal.</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Translocate to other National park and Tiger reserves .Declare more Tiger reserves under NTCA.</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Rope in popular faces to raise awareness about conservation measures , if possible.</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Extend forest area only after proper consultation with Gram sabha under FRA.</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Improve scientific conservation methods.Drone can be used.</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Relocate forest dwellers from buffer areas if possible without affecting livelihood.</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Strengthen WCCB (Wildlife crime control bureau) by giving more autonomy. Many convicted still few prosecuted for wildlife crimes.</w:t>
      </w:r>
    </w:p>
    <w:p w:rsidR="002B48AA"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Strengthen local anti-hunting laws and global policies, such as CITES, GTF is much needed</w:t>
      </w:r>
    </w:p>
    <w:p w:rsidR="002B48AA" w:rsidRPr="005709AF" w:rsidRDefault="002B48AA" w:rsidP="002B48AA">
      <w:pPr>
        <w:pStyle w:val="NormalWeb"/>
        <w:numPr>
          <w:ilvl w:val="0"/>
          <w:numId w:val="80"/>
        </w:numPr>
        <w:spacing w:before="0" w:beforeAutospacing="0" w:after="0" w:afterAutospacing="0" w:line="360" w:lineRule="auto"/>
        <w:rPr>
          <w:rFonts w:ascii="Arial" w:hAnsi="Arial" w:cs="Arial"/>
          <w:color w:val="000000" w:themeColor="text1"/>
          <w:sz w:val="20"/>
          <w:szCs w:val="20"/>
        </w:rPr>
      </w:pPr>
      <w:r w:rsidRPr="005709AF">
        <w:rPr>
          <w:rFonts w:ascii="Arial" w:hAnsi="Arial" w:cs="Arial"/>
          <w:color w:val="000000" w:themeColor="text1"/>
          <w:sz w:val="20"/>
          <w:szCs w:val="20"/>
        </w:rPr>
        <w:t>Bills like Afforestation Fund Bill should be encouraged. The State Government should be asked to give the penalties for clearing the forests as given under Compensatory Afforestation Bill.</w:t>
      </w:r>
    </w:p>
    <w:p w:rsidR="002B48AA" w:rsidRDefault="002B48AA" w:rsidP="002B48AA">
      <w:pPr>
        <w:pStyle w:val="BodyText"/>
        <w:spacing w:line="360" w:lineRule="auto"/>
        <w:rPr>
          <w:color w:val="000000" w:themeColor="text1"/>
        </w:rPr>
      </w:pPr>
    </w:p>
    <w:p w:rsidR="002B48AA" w:rsidRPr="005709AF" w:rsidRDefault="002B48AA" w:rsidP="002B48AA">
      <w:pPr>
        <w:pStyle w:val="BodyText"/>
        <w:spacing w:line="360" w:lineRule="auto"/>
        <w:rPr>
          <w:color w:val="000000" w:themeColor="text1"/>
        </w:rPr>
      </w:pPr>
      <w:r w:rsidRPr="005709AF">
        <w:rPr>
          <w:color w:val="000000" w:themeColor="text1"/>
        </w:rPr>
        <w:t>It is time that conservationists and social activists reconcile their differences and come together to tackle the government for the protection of forests. Only then can the national animal of India stand out as protected in true sense.</w:t>
      </w:r>
    </w:p>
    <w:p w:rsidR="002B48AA" w:rsidRDefault="002B48AA" w:rsidP="002B48AA">
      <w:pPr>
        <w:pStyle w:val="BodyText"/>
        <w:spacing w:line="360" w:lineRule="auto"/>
        <w:rPr>
          <w:color w:val="000000" w:themeColor="text1"/>
        </w:rPr>
      </w:pPr>
      <w:r w:rsidRPr="005709AF">
        <w:rPr>
          <w:color w:val="000000" w:themeColor="text1"/>
        </w:rPr>
        <w:t xml:space="preserve">Reference - </w:t>
      </w:r>
      <w:hyperlink r:id="rId8" w:history="1">
        <w:r w:rsidRPr="005709AF">
          <w:rPr>
            <w:rStyle w:val="Hyperlink"/>
            <w:color w:val="000000" w:themeColor="text1"/>
          </w:rPr>
          <w:t>http://www.thehindu.com/todays-paper/tp-opinion/pawns-in-the-great-forest-game/article8934833.ece</w:t>
        </w:r>
      </w:hyperlink>
    </w:p>
    <w:p w:rsidR="000D2245" w:rsidRPr="003641FB" w:rsidRDefault="000A75BC" w:rsidP="000D2245">
      <w:pPr>
        <w:pStyle w:val="BodyText"/>
        <w:spacing w:line="360" w:lineRule="auto"/>
        <w:rPr>
          <w:color w:val="000000" w:themeColor="text1"/>
        </w:rPr>
      </w:pPr>
      <w:r w:rsidRPr="000A75BC">
        <w:rPr>
          <w:color w:val="000000" w:themeColor="text1"/>
        </w:rPr>
        <w:pict>
          <v:rect id="_x0000_i1025" style="width:468pt;height:1.5pt" o:hralign="center" o:hrstd="t" o:hrnoshade="t" o:hr="t" fillcolor="black [3213]" stroked="f"/>
        </w:pict>
      </w:r>
      <w:r w:rsidR="000D2245">
        <w:rPr>
          <w:b/>
          <w:color w:val="000000" w:themeColor="text1"/>
        </w:rPr>
        <w:t>Q</w:t>
      </w:r>
      <w:r w:rsidR="000D2245" w:rsidRPr="003641FB">
        <w:rPr>
          <w:rFonts w:eastAsia="Times New Roman"/>
          <w:b/>
          <w:bCs/>
          <w:color w:val="000000" w:themeColor="text1"/>
        </w:rPr>
        <w:t>) After nearly four years of analysis and engagement with governments and development experts across 63 countries, the World Bank framed a new Environmental and Social Framework (ESF) aimed at strengthening protections for people and the environment in investment projects financed by the bank. Critically examine if new ESF is adequate to safeguard vulnerable populations. (200 Words)</w:t>
      </w:r>
    </w:p>
    <w:p w:rsidR="000D2245" w:rsidRPr="003641FB" w:rsidRDefault="000A75BC" w:rsidP="000D2245">
      <w:pPr>
        <w:shd w:val="clear" w:color="auto" w:fill="FFFFFF"/>
        <w:spacing w:before="100" w:beforeAutospacing="1" w:after="100" w:afterAutospacing="1" w:line="230" w:lineRule="atLeast"/>
        <w:rPr>
          <w:rFonts w:ascii="Arial" w:eastAsia="Times New Roman" w:hAnsi="Arial" w:cs="Arial"/>
          <w:color w:val="000000" w:themeColor="text1"/>
          <w:sz w:val="20"/>
          <w:szCs w:val="20"/>
        </w:rPr>
      </w:pPr>
      <w:hyperlink r:id="rId9" w:tgtFrame="_blank" w:history="1">
        <w:r w:rsidR="000D2245" w:rsidRPr="003641FB">
          <w:rPr>
            <w:rStyle w:val="Hyperlink"/>
            <w:rFonts w:ascii="Arial" w:hAnsi="Arial" w:cs="Arial"/>
            <w:color w:val="000000" w:themeColor="text1"/>
            <w:sz w:val="20"/>
            <w:szCs w:val="20"/>
            <w:bdr w:val="none" w:sz="0" w:space="0" w:color="auto" w:frame="1"/>
            <w:shd w:val="clear" w:color="auto" w:fill="FFFFFF"/>
          </w:rPr>
          <w:t>Down to Earth</w:t>
        </w:r>
      </w:hyperlink>
    </w:p>
    <w:p w:rsidR="000D2245" w:rsidRPr="003641FB" w:rsidRDefault="000D2245" w:rsidP="000D2245">
      <w:pPr>
        <w:shd w:val="clear" w:color="auto" w:fill="FFFFFF"/>
        <w:spacing w:before="100" w:beforeAutospacing="1" w:after="100" w:afterAutospacing="1" w:line="230" w:lineRule="atLeast"/>
        <w:rPr>
          <w:rFonts w:ascii="Arial" w:eastAsia="Times New Roman" w:hAnsi="Arial" w:cs="Arial"/>
          <w:b/>
          <w:color w:val="000000" w:themeColor="text1"/>
          <w:sz w:val="20"/>
          <w:szCs w:val="20"/>
        </w:rPr>
      </w:pPr>
      <w:r w:rsidRPr="003641FB">
        <w:rPr>
          <w:rFonts w:ascii="Arial" w:eastAsia="Times New Roman" w:hAnsi="Arial" w:cs="Arial"/>
          <w:b/>
          <w:color w:val="000000" w:themeColor="text1"/>
          <w:sz w:val="20"/>
          <w:szCs w:val="20"/>
        </w:rPr>
        <w:t>Ans-</w:t>
      </w:r>
    </w:p>
    <w:p w:rsidR="000D2245" w:rsidRPr="003641FB" w:rsidRDefault="000D2245" w:rsidP="000D2245">
      <w:pPr>
        <w:shd w:val="clear" w:color="auto" w:fill="FFFFFF"/>
        <w:spacing w:before="100" w:beforeAutospacing="1" w:after="100" w:afterAutospacing="1" w:line="230" w:lineRule="atLeast"/>
        <w:rPr>
          <w:rFonts w:ascii="Arial" w:eastAsia="Times New Roman" w:hAnsi="Arial" w:cs="Arial"/>
          <w:color w:val="000000" w:themeColor="text1"/>
          <w:sz w:val="20"/>
          <w:szCs w:val="20"/>
        </w:rPr>
      </w:pPr>
      <w:r w:rsidRPr="003641FB">
        <w:rPr>
          <w:rFonts w:ascii="Arial" w:eastAsia="Times New Roman" w:hAnsi="Arial" w:cs="Arial"/>
          <w:b/>
          <w:bCs/>
          <w:color w:val="000000" w:themeColor="text1"/>
          <w:sz w:val="20"/>
          <w:szCs w:val="20"/>
          <w:u w:val="single"/>
        </w:rPr>
        <w:lastRenderedPageBreak/>
        <w:t>Background:</w:t>
      </w:r>
    </w:p>
    <w:p w:rsidR="000D2245" w:rsidRPr="003641FB" w:rsidRDefault="000D2245" w:rsidP="000D2245">
      <w:pPr>
        <w:numPr>
          <w:ilvl w:val="0"/>
          <w:numId w:val="82"/>
        </w:numPr>
        <w:shd w:val="clear" w:color="auto" w:fill="FFFFFF"/>
        <w:spacing w:before="120" w:after="120" w:line="230" w:lineRule="atLeast"/>
        <w:ind w:left="240"/>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The World Bank’s Board of Executive Directors today approved a new Environmental and Social Framework (ESF) that expands protections for people and the environment in Bank-financed investment projects. </w:t>
      </w:r>
    </w:p>
    <w:p w:rsidR="000D2245" w:rsidRPr="003641FB" w:rsidRDefault="000D2245" w:rsidP="000D2245">
      <w:pPr>
        <w:numPr>
          <w:ilvl w:val="0"/>
          <w:numId w:val="82"/>
        </w:numPr>
        <w:shd w:val="clear" w:color="auto" w:fill="FFFFFF"/>
        <w:spacing w:before="120" w:after="120" w:line="230" w:lineRule="atLeast"/>
        <w:ind w:left="240"/>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The framework is part of a far-reaching effort by the World Bank Group to improve development outcomes and streamline its work.</w:t>
      </w:r>
    </w:p>
    <w:p w:rsidR="000D2245" w:rsidRPr="003641FB" w:rsidRDefault="000D2245" w:rsidP="000D2245">
      <w:pPr>
        <w:shd w:val="clear" w:color="auto" w:fill="FFFFFF"/>
        <w:spacing w:before="100" w:beforeAutospacing="1" w:after="100" w:afterAutospacing="1" w:line="230" w:lineRule="atLeast"/>
        <w:rPr>
          <w:rFonts w:ascii="Arial" w:eastAsia="Times New Roman" w:hAnsi="Arial" w:cs="Arial"/>
          <w:color w:val="000000" w:themeColor="text1"/>
          <w:sz w:val="20"/>
          <w:szCs w:val="20"/>
        </w:rPr>
      </w:pPr>
      <w:r w:rsidRPr="003641FB">
        <w:rPr>
          <w:rFonts w:ascii="Arial" w:eastAsia="Times New Roman" w:hAnsi="Arial" w:cs="Arial"/>
          <w:b/>
          <w:bCs/>
          <w:color w:val="000000" w:themeColor="text1"/>
          <w:sz w:val="20"/>
          <w:szCs w:val="20"/>
          <w:u w:val="single"/>
        </w:rPr>
        <w:t>Yes it’s adequate :</w:t>
      </w:r>
    </w:p>
    <w:p w:rsidR="000D2245" w:rsidRPr="003641FB" w:rsidRDefault="000D2245" w:rsidP="000D2245">
      <w:pPr>
        <w:shd w:val="clear" w:color="auto" w:fill="FFFFFF"/>
        <w:spacing w:before="100" w:beforeAutospacing="1" w:after="100" w:afterAutospacing="1"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 xml:space="preserve">1) </w:t>
      </w:r>
      <w:r w:rsidRPr="003641FB">
        <w:rPr>
          <w:rFonts w:ascii="Arial" w:eastAsia="Times New Roman" w:hAnsi="Arial" w:cs="Arial"/>
          <w:b/>
          <w:color w:val="000000" w:themeColor="text1"/>
          <w:sz w:val="20"/>
          <w:szCs w:val="20"/>
        </w:rPr>
        <w:t xml:space="preserve"> LABOUR PROTECTION-</w:t>
      </w:r>
    </w:p>
    <w:p w:rsidR="000D2245" w:rsidRPr="003641FB" w:rsidRDefault="000D2245" w:rsidP="000D2245">
      <w:pPr>
        <w:pStyle w:val="ListParagraph"/>
        <w:numPr>
          <w:ilvl w:val="0"/>
          <w:numId w:val="83"/>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The new framework </w:t>
      </w:r>
      <w:r w:rsidRPr="003641FB">
        <w:rPr>
          <w:rFonts w:ascii="Arial" w:eastAsia="Times New Roman" w:hAnsi="Arial" w:cs="Arial"/>
          <w:b/>
          <w:bCs/>
          <w:color w:val="000000" w:themeColor="text1"/>
          <w:sz w:val="20"/>
          <w:szCs w:val="20"/>
        </w:rPr>
        <w:t>introduces measures for labour and working condition protection</w:t>
      </w:r>
      <w:r w:rsidRPr="003641FB">
        <w:rPr>
          <w:rFonts w:ascii="Arial" w:eastAsia="Times New Roman" w:hAnsi="Arial" w:cs="Arial"/>
          <w:color w:val="000000" w:themeColor="text1"/>
          <w:sz w:val="20"/>
          <w:szCs w:val="20"/>
        </w:rPr>
        <w:t> and community health and safety to address emergency response and disaster mitigation.</w:t>
      </w:r>
    </w:p>
    <w:p w:rsidR="000D2245" w:rsidRPr="003641FB" w:rsidRDefault="000D2245" w:rsidP="000D2245">
      <w:pPr>
        <w:pStyle w:val="ListParagraph"/>
        <w:numPr>
          <w:ilvl w:val="0"/>
          <w:numId w:val="83"/>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According to the new rules, the client states will have to conduct a “</w:t>
      </w:r>
      <w:r w:rsidRPr="003641FB">
        <w:rPr>
          <w:rFonts w:ascii="Arial" w:eastAsia="Times New Roman" w:hAnsi="Arial" w:cs="Arial"/>
          <w:b/>
          <w:bCs/>
          <w:color w:val="000000" w:themeColor="text1"/>
          <w:sz w:val="20"/>
          <w:szCs w:val="20"/>
        </w:rPr>
        <w:t>broadened social assessment and management of environmental and social risks</w:t>
      </w:r>
      <w:r w:rsidRPr="003641FB">
        <w:rPr>
          <w:rFonts w:ascii="Arial" w:eastAsia="Times New Roman" w:hAnsi="Arial" w:cs="Arial"/>
          <w:color w:val="000000" w:themeColor="text1"/>
          <w:sz w:val="20"/>
          <w:szCs w:val="20"/>
        </w:rPr>
        <w:t>,” to guarantee labour rights and prohibit any form of forced labour.</w:t>
      </w:r>
    </w:p>
    <w:p w:rsidR="000D2245" w:rsidRPr="003641FB" w:rsidRDefault="000D2245" w:rsidP="000D2245">
      <w:p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 xml:space="preserve">2) </w:t>
      </w:r>
      <w:r w:rsidRPr="003641FB">
        <w:rPr>
          <w:rFonts w:ascii="Arial" w:eastAsia="Times New Roman" w:hAnsi="Arial" w:cs="Arial"/>
          <w:b/>
          <w:color w:val="000000" w:themeColor="text1"/>
          <w:sz w:val="20"/>
          <w:szCs w:val="20"/>
        </w:rPr>
        <w:t xml:space="preserve"> ENVIRONMENTAL PROTECTION</w:t>
      </w:r>
      <w:r w:rsidRPr="003641FB">
        <w:rPr>
          <w:rFonts w:ascii="Arial" w:eastAsia="Times New Roman" w:hAnsi="Arial" w:cs="Arial"/>
          <w:color w:val="000000" w:themeColor="text1"/>
          <w:sz w:val="20"/>
          <w:szCs w:val="20"/>
        </w:rPr>
        <w:t>-</w:t>
      </w:r>
    </w:p>
    <w:p w:rsidR="000D2245" w:rsidRPr="003641FB" w:rsidRDefault="000D2245" w:rsidP="000D2245">
      <w:pPr>
        <w:pStyle w:val="ListParagraph"/>
        <w:numPr>
          <w:ilvl w:val="0"/>
          <w:numId w:val="84"/>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The new framework makes it </w:t>
      </w:r>
      <w:r w:rsidRPr="003641FB">
        <w:rPr>
          <w:rFonts w:ascii="Arial" w:eastAsia="Times New Roman" w:hAnsi="Arial" w:cs="Arial"/>
          <w:b/>
          <w:bCs/>
          <w:color w:val="000000" w:themeColor="text1"/>
          <w:sz w:val="20"/>
          <w:szCs w:val="20"/>
        </w:rPr>
        <w:t>mandatory for projects to reduce environmental harm</w:t>
      </w:r>
      <w:r w:rsidRPr="003641FB">
        <w:rPr>
          <w:rFonts w:ascii="Arial" w:eastAsia="Times New Roman" w:hAnsi="Arial" w:cs="Arial"/>
          <w:color w:val="000000" w:themeColor="text1"/>
          <w:sz w:val="20"/>
          <w:szCs w:val="20"/>
        </w:rPr>
        <w:t> and avoid large-scale population displacements.</w:t>
      </w:r>
    </w:p>
    <w:p w:rsidR="000D2245" w:rsidRPr="003641FB" w:rsidRDefault="000D2245" w:rsidP="000D2245">
      <w:pPr>
        <w:pStyle w:val="ListParagraph"/>
        <w:numPr>
          <w:ilvl w:val="0"/>
          <w:numId w:val="84"/>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These new safeguards will build into our projects improved protections for the most vulnerable people in the world and our environment.</w:t>
      </w:r>
    </w:p>
    <w:p w:rsidR="000D2245" w:rsidRPr="003641FB" w:rsidRDefault="000D2245" w:rsidP="000D2245">
      <w:pPr>
        <w:pStyle w:val="ListParagraph"/>
        <w:numPr>
          <w:ilvl w:val="0"/>
          <w:numId w:val="84"/>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It </w:t>
      </w:r>
      <w:r w:rsidRPr="003641FB">
        <w:rPr>
          <w:rFonts w:ascii="Arial" w:eastAsia="Times New Roman" w:hAnsi="Arial" w:cs="Arial"/>
          <w:b/>
          <w:bCs/>
          <w:color w:val="000000" w:themeColor="text1"/>
          <w:sz w:val="20"/>
          <w:szCs w:val="20"/>
        </w:rPr>
        <w:t>proposes to strengthen partnerships with other multilateral development banks</w:t>
      </w:r>
      <w:r w:rsidRPr="003641FB">
        <w:rPr>
          <w:rFonts w:ascii="Arial" w:eastAsia="Times New Roman" w:hAnsi="Arial" w:cs="Arial"/>
          <w:color w:val="000000" w:themeColor="text1"/>
          <w:sz w:val="20"/>
          <w:szCs w:val="20"/>
        </w:rPr>
        <w:t> and development partners</w:t>
      </w:r>
    </w:p>
    <w:p w:rsidR="000D2245" w:rsidRPr="003641FB" w:rsidRDefault="000D2245" w:rsidP="000D2245">
      <w:pPr>
        <w:shd w:val="clear" w:color="auto" w:fill="FFFFFF"/>
        <w:spacing w:before="120" w:after="120" w:line="230" w:lineRule="atLeast"/>
        <w:rPr>
          <w:rFonts w:ascii="Arial" w:eastAsia="Times New Roman" w:hAnsi="Arial" w:cs="Arial"/>
          <w:b/>
          <w:i/>
          <w:iCs/>
          <w:color w:val="000000" w:themeColor="text1"/>
          <w:sz w:val="20"/>
          <w:szCs w:val="20"/>
        </w:rPr>
      </w:pPr>
      <w:r w:rsidRPr="003641FB">
        <w:rPr>
          <w:rFonts w:ascii="Arial" w:eastAsia="Times New Roman" w:hAnsi="Arial" w:cs="Arial"/>
          <w:i/>
          <w:iCs/>
          <w:color w:val="000000" w:themeColor="text1"/>
          <w:sz w:val="20"/>
          <w:szCs w:val="20"/>
        </w:rPr>
        <w:t xml:space="preserve">3) </w:t>
      </w:r>
      <w:r w:rsidRPr="003641FB">
        <w:rPr>
          <w:rFonts w:ascii="Arial" w:eastAsia="Times New Roman" w:hAnsi="Arial" w:cs="Arial"/>
          <w:b/>
          <w:i/>
          <w:iCs/>
          <w:color w:val="000000" w:themeColor="text1"/>
          <w:sz w:val="20"/>
          <w:szCs w:val="20"/>
        </w:rPr>
        <w:t xml:space="preserve"> SOCIAL PROTECTION-</w:t>
      </w:r>
    </w:p>
    <w:p w:rsidR="000D2245" w:rsidRPr="003641FB" w:rsidRDefault="000D2245" w:rsidP="000D2245">
      <w:pPr>
        <w:pStyle w:val="ListParagraph"/>
        <w:numPr>
          <w:ilvl w:val="0"/>
          <w:numId w:val="85"/>
        </w:numPr>
        <w:shd w:val="clear" w:color="auto" w:fill="FFFFFF"/>
        <w:spacing w:before="120" w:after="120" w:line="230" w:lineRule="atLeast"/>
        <w:rPr>
          <w:rFonts w:ascii="Arial" w:eastAsia="Times New Roman" w:hAnsi="Arial" w:cs="Arial"/>
          <w:b/>
          <w:bCs/>
          <w:i/>
          <w:iCs/>
          <w:color w:val="000000" w:themeColor="text1"/>
          <w:sz w:val="20"/>
          <w:szCs w:val="20"/>
        </w:rPr>
      </w:pPr>
      <w:r w:rsidRPr="003641FB">
        <w:rPr>
          <w:rFonts w:ascii="Arial" w:eastAsia="Times New Roman" w:hAnsi="Arial" w:cs="Arial"/>
          <w:i/>
          <w:iCs/>
          <w:color w:val="000000" w:themeColor="text1"/>
          <w:sz w:val="20"/>
          <w:szCs w:val="20"/>
        </w:rPr>
        <w:t>The World Bank Group’s mission is to end extreme poverty and reduce inequality in the world, </w:t>
      </w:r>
      <w:r w:rsidRPr="003641FB">
        <w:rPr>
          <w:rFonts w:ascii="Arial" w:eastAsia="Times New Roman" w:hAnsi="Arial" w:cs="Arial"/>
          <w:b/>
          <w:bCs/>
          <w:i/>
          <w:iCs/>
          <w:color w:val="000000" w:themeColor="text1"/>
          <w:sz w:val="20"/>
          <w:szCs w:val="20"/>
        </w:rPr>
        <w:t>and this new framework will be a critical factor in helping us reach those goals.</w:t>
      </w:r>
    </w:p>
    <w:p w:rsidR="000D2245" w:rsidRPr="003641FB" w:rsidRDefault="000D2245" w:rsidP="000D2245">
      <w:pPr>
        <w:pStyle w:val="ListParagraph"/>
        <w:numPr>
          <w:ilvl w:val="0"/>
          <w:numId w:val="85"/>
        </w:numPr>
        <w:shd w:val="clear" w:color="auto" w:fill="FFFFFF"/>
        <w:spacing w:before="120" w:after="120" w:line="230" w:lineRule="atLeast"/>
        <w:rPr>
          <w:rFonts w:ascii="Arial" w:eastAsia="Times New Roman" w:hAnsi="Arial" w:cs="Arial"/>
          <w:b/>
          <w:bCs/>
          <w:i/>
          <w:iCs/>
          <w:color w:val="000000" w:themeColor="text1"/>
          <w:sz w:val="20"/>
          <w:szCs w:val="20"/>
        </w:rPr>
      </w:pPr>
      <w:r w:rsidRPr="003641FB">
        <w:rPr>
          <w:rFonts w:ascii="Arial" w:eastAsia="Times New Roman" w:hAnsi="Arial" w:cs="Arial"/>
          <w:color w:val="000000" w:themeColor="text1"/>
          <w:sz w:val="20"/>
          <w:szCs w:val="20"/>
        </w:rPr>
        <w:t>The new rules claim </w:t>
      </w:r>
      <w:r w:rsidRPr="003641FB">
        <w:rPr>
          <w:rFonts w:ascii="Arial" w:eastAsia="Times New Roman" w:hAnsi="Arial" w:cs="Arial"/>
          <w:b/>
          <w:bCs/>
          <w:color w:val="000000" w:themeColor="text1"/>
          <w:sz w:val="20"/>
          <w:szCs w:val="20"/>
        </w:rPr>
        <w:t>having increased protections for lesbian, gay, bisexual and transgender communities.</w:t>
      </w:r>
    </w:p>
    <w:p w:rsidR="000D2245" w:rsidRPr="003641FB" w:rsidRDefault="000D2245" w:rsidP="000D2245">
      <w:pPr>
        <w:shd w:val="clear" w:color="auto" w:fill="FFFFFF"/>
        <w:spacing w:before="120" w:after="120" w:line="230" w:lineRule="atLeast"/>
        <w:ind w:left="240"/>
        <w:rPr>
          <w:rFonts w:ascii="Arial" w:eastAsia="Times New Roman" w:hAnsi="Arial" w:cs="Arial"/>
          <w:color w:val="000000" w:themeColor="text1"/>
          <w:sz w:val="20"/>
          <w:szCs w:val="20"/>
        </w:rPr>
      </w:pPr>
    </w:p>
    <w:p w:rsidR="000D2245" w:rsidRPr="003641FB" w:rsidRDefault="000D2245" w:rsidP="000D2245">
      <w:p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4)  Strengthening national systems in borrowing countries is recognized as a central development goal by the World Bank and most of its shareholders.  </w:t>
      </w:r>
      <w:r w:rsidRPr="003641FB">
        <w:rPr>
          <w:rFonts w:ascii="Arial" w:eastAsia="Times New Roman" w:hAnsi="Arial" w:cs="Arial"/>
          <w:b/>
          <w:bCs/>
          <w:color w:val="000000" w:themeColor="text1"/>
          <w:sz w:val="20"/>
          <w:szCs w:val="20"/>
        </w:rPr>
        <w:t>In line with this goal, the framework places greater emphasis on the use of borrower frameworks and capacity building</w:t>
      </w:r>
      <w:r w:rsidRPr="003641FB">
        <w:rPr>
          <w:rFonts w:ascii="Arial" w:eastAsia="Times New Roman" w:hAnsi="Arial" w:cs="Arial"/>
          <w:color w:val="000000" w:themeColor="text1"/>
          <w:sz w:val="20"/>
          <w:szCs w:val="20"/>
        </w:rPr>
        <w:t>, with the aim of constructing sustainable borrower institutions and increasing efficiency.   </w:t>
      </w:r>
    </w:p>
    <w:p w:rsidR="000D2245" w:rsidRPr="003641FB" w:rsidRDefault="000D2245" w:rsidP="000D2245">
      <w:p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5)  The new framework will promote better and lasting – development outcomes.  </w:t>
      </w:r>
      <w:r w:rsidRPr="003641FB">
        <w:rPr>
          <w:rFonts w:ascii="Arial" w:eastAsia="Times New Roman" w:hAnsi="Arial" w:cs="Arial"/>
          <w:b/>
          <w:bCs/>
          <w:color w:val="000000" w:themeColor="text1"/>
          <w:sz w:val="20"/>
          <w:szCs w:val="20"/>
        </w:rPr>
        <w:t>It provides broader coverage and access, and will benefit more people, especially vulnerable and disadvantaged groups.</w:t>
      </w:r>
      <w:r w:rsidRPr="003641FB">
        <w:rPr>
          <w:rFonts w:ascii="Arial" w:eastAsia="Times New Roman" w:hAnsi="Arial" w:cs="Arial"/>
          <w:color w:val="000000" w:themeColor="text1"/>
          <w:sz w:val="20"/>
          <w:szCs w:val="20"/>
        </w:rPr>
        <w:t> It will also strengthen partnerships with other multilateral development banks, development partners, and bilateral donors.</w:t>
      </w:r>
    </w:p>
    <w:p w:rsidR="000D2245" w:rsidRPr="003641FB" w:rsidRDefault="000D2245" w:rsidP="000D2245">
      <w:pPr>
        <w:shd w:val="clear" w:color="auto" w:fill="FFFFFF"/>
        <w:spacing w:before="120" w:after="120" w:line="230" w:lineRule="atLeast"/>
        <w:rPr>
          <w:rFonts w:ascii="Arial" w:eastAsia="Times New Roman" w:hAnsi="Arial" w:cs="Arial"/>
          <w:b/>
          <w:bCs/>
          <w:color w:val="000000" w:themeColor="text1"/>
          <w:sz w:val="20"/>
          <w:szCs w:val="20"/>
        </w:rPr>
      </w:pPr>
      <w:r w:rsidRPr="003641FB">
        <w:rPr>
          <w:rFonts w:ascii="Arial" w:eastAsia="Times New Roman" w:hAnsi="Arial" w:cs="Arial"/>
          <w:color w:val="000000" w:themeColor="text1"/>
          <w:sz w:val="20"/>
          <w:szCs w:val="20"/>
        </w:rPr>
        <w:t>6) MULTI-DIMENSIONAL APPROACH- The framework brings the World Bank’s environmental and social protections into closer harmony with those of other development institutions</w:t>
      </w:r>
      <w:r w:rsidRPr="003641FB">
        <w:rPr>
          <w:rFonts w:ascii="Arial" w:eastAsia="Times New Roman" w:hAnsi="Arial" w:cs="Arial"/>
          <w:b/>
          <w:bCs/>
          <w:color w:val="000000" w:themeColor="text1"/>
          <w:sz w:val="20"/>
          <w:szCs w:val="20"/>
        </w:rPr>
        <w:t>, and makes important advances in areas such as transparency, non-discrimination, social inclusion, public participation, and accountability – including expanded roles for grievance redress mechanisms</w:t>
      </w:r>
    </w:p>
    <w:p w:rsidR="000D2245" w:rsidRPr="003641FB" w:rsidRDefault="000D2245" w:rsidP="000D2245">
      <w:pPr>
        <w:shd w:val="clear" w:color="auto" w:fill="FFFFFF"/>
        <w:spacing w:before="100" w:beforeAutospacing="1" w:after="100" w:afterAutospacing="1" w:line="230" w:lineRule="atLeast"/>
        <w:rPr>
          <w:rFonts w:ascii="Arial" w:eastAsia="Times New Roman" w:hAnsi="Arial" w:cs="Arial"/>
          <w:color w:val="000000" w:themeColor="text1"/>
          <w:sz w:val="20"/>
          <w:szCs w:val="20"/>
        </w:rPr>
      </w:pPr>
      <w:r w:rsidRPr="003641FB">
        <w:rPr>
          <w:rFonts w:ascii="Arial" w:eastAsia="Times New Roman" w:hAnsi="Arial" w:cs="Arial"/>
          <w:b/>
          <w:bCs/>
          <w:color w:val="000000" w:themeColor="text1"/>
          <w:sz w:val="20"/>
          <w:szCs w:val="20"/>
          <w:u w:val="single"/>
        </w:rPr>
        <w:t>No, its not adequate</w:t>
      </w:r>
    </w:p>
    <w:p w:rsidR="000D2245" w:rsidRPr="003641FB" w:rsidRDefault="000D2245" w:rsidP="000D2245">
      <w:p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1) Experts say that the </w:t>
      </w:r>
      <w:r w:rsidRPr="003641FB">
        <w:rPr>
          <w:rFonts w:ascii="Arial" w:eastAsia="Times New Roman" w:hAnsi="Arial" w:cs="Arial"/>
          <w:b/>
          <w:bCs/>
          <w:color w:val="000000" w:themeColor="text1"/>
          <w:sz w:val="20"/>
          <w:szCs w:val="20"/>
        </w:rPr>
        <w:t>safeguard policies are creating “loopholes” with vague language</w:t>
      </w:r>
      <w:r w:rsidRPr="003641FB">
        <w:rPr>
          <w:rFonts w:ascii="Arial" w:eastAsia="Times New Roman" w:hAnsi="Arial" w:cs="Arial"/>
          <w:color w:val="000000" w:themeColor="text1"/>
          <w:sz w:val="20"/>
          <w:szCs w:val="20"/>
        </w:rPr>
        <w:t> and more reliance on laws and standards of the borrower country.</w:t>
      </w:r>
    </w:p>
    <w:p w:rsidR="000D2245" w:rsidRPr="003641FB" w:rsidRDefault="000D2245" w:rsidP="000D2245">
      <w:p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2) New framework </w:t>
      </w:r>
      <w:r w:rsidRPr="003641FB">
        <w:rPr>
          <w:rFonts w:ascii="Arial" w:eastAsia="Times New Roman" w:hAnsi="Arial" w:cs="Arial"/>
          <w:b/>
          <w:bCs/>
          <w:color w:val="000000" w:themeColor="text1"/>
          <w:sz w:val="20"/>
          <w:szCs w:val="20"/>
        </w:rPr>
        <w:t>does not require the bank to respect human rights</w:t>
      </w:r>
    </w:p>
    <w:p w:rsidR="000D2245" w:rsidRPr="003641FB" w:rsidRDefault="000D2245" w:rsidP="000D2245">
      <w:p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lastRenderedPageBreak/>
        <w:t>3) ESF requires borrowing governments to address certain environmental and social risks in order to receive Bank financing for development projects</w:t>
      </w:r>
    </w:p>
    <w:p w:rsidR="000D2245" w:rsidRPr="003641FB" w:rsidRDefault="000D2245" w:rsidP="000D2245">
      <w:pPr>
        <w:pStyle w:val="ListParagraph"/>
        <w:numPr>
          <w:ilvl w:val="0"/>
          <w:numId w:val="86"/>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Possible difficulties borrowing countries may face in complying with the new framework prior to implementation of a project, as well as during its operations.</w:t>
      </w:r>
    </w:p>
    <w:p w:rsidR="000D2245" w:rsidRPr="003641FB" w:rsidRDefault="000D2245" w:rsidP="000D2245">
      <w:pPr>
        <w:pStyle w:val="ListParagraph"/>
        <w:numPr>
          <w:ilvl w:val="0"/>
          <w:numId w:val="86"/>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Makes doing business with the Bank more and more difficult and costly for the borrowers.</w:t>
      </w:r>
    </w:p>
    <w:p w:rsidR="000D2245" w:rsidRPr="003641FB" w:rsidRDefault="000D2245" w:rsidP="000D2245">
      <w:pPr>
        <w:pStyle w:val="ListParagraph"/>
        <w:numPr>
          <w:ilvl w:val="0"/>
          <w:numId w:val="86"/>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Pushing responsibility to potentially weak and inadequate borrower systems while eliminating the Bank’s mandatory due diligence requirements to ensure that borrower environmental and social protections are at least as strong as, and equivalent to, those of the Bank.</w:t>
      </w:r>
    </w:p>
    <w:p w:rsidR="000D2245" w:rsidRPr="003641FB" w:rsidRDefault="000D2245" w:rsidP="000D2245">
      <w:pPr>
        <w:pStyle w:val="ListParagraph"/>
        <w:numPr>
          <w:ilvl w:val="0"/>
          <w:numId w:val="86"/>
        </w:num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hAnsi="Arial" w:cs="Arial"/>
          <w:color w:val="000000" w:themeColor="text1"/>
          <w:spacing w:val="-3"/>
          <w:sz w:val="20"/>
          <w:szCs w:val="20"/>
        </w:rPr>
        <w:t>Overly strict criteria risked harming the economic prospects of poor countries.</w:t>
      </w:r>
    </w:p>
    <w:p w:rsidR="000D2245" w:rsidRPr="003641FB" w:rsidRDefault="000D2245" w:rsidP="000D2245">
      <w:p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4) The proposals </w:t>
      </w:r>
      <w:r w:rsidRPr="003641FB">
        <w:rPr>
          <w:rFonts w:ascii="Arial" w:eastAsia="Times New Roman" w:hAnsi="Arial" w:cs="Arial"/>
          <w:b/>
          <w:bCs/>
          <w:color w:val="000000" w:themeColor="text1"/>
          <w:sz w:val="20"/>
          <w:szCs w:val="20"/>
        </w:rPr>
        <w:t>will vastly weaken protections for affected communities and the environment at the same time as the Bank intends to finance more high-risk projects.</w:t>
      </w:r>
    </w:p>
    <w:p w:rsidR="000D2245" w:rsidRPr="003641FB" w:rsidRDefault="000D2245" w:rsidP="000D2245">
      <w:pPr>
        <w:shd w:val="clear" w:color="auto" w:fill="FFFFFF"/>
        <w:spacing w:before="120" w:after="120" w:line="230" w:lineRule="atLeast"/>
        <w:rPr>
          <w:rFonts w:ascii="Arial" w:eastAsia="Times New Roman" w:hAnsi="Arial" w:cs="Arial"/>
          <w:color w:val="000000" w:themeColor="text1"/>
          <w:sz w:val="20"/>
          <w:szCs w:val="20"/>
        </w:rPr>
      </w:pPr>
      <w:r w:rsidRPr="003641FB">
        <w:rPr>
          <w:rFonts w:ascii="Arial" w:eastAsia="Times New Roman" w:hAnsi="Arial" w:cs="Arial"/>
          <w:color w:val="000000" w:themeColor="text1"/>
          <w:sz w:val="20"/>
          <w:szCs w:val="20"/>
        </w:rPr>
        <w:t>5) On </w:t>
      </w:r>
      <w:r w:rsidRPr="003641FB">
        <w:rPr>
          <w:rFonts w:ascii="Arial" w:eastAsia="Times New Roman" w:hAnsi="Arial" w:cs="Arial"/>
          <w:b/>
          <w:bCs/>
          <w:color w:val="000000" w:themeColor="text1"/>
          <w:sz w:val="20"/>
          <w:szCs w:val="20"/>
        </w:rPr>
        <w:t>free prior and informed consent</w:t>
      </w:r>
      <w:r w:rsidRPr="003641FB">
        <w:rPr>
          <w:rFonts w:ascii="Arial" w:eastAsia="Times New Roman" w:hAnsi="Arial" w:cs="Arial"/>
          <w:color w:val="000000" w:themeColor="text1"/>
          <w:sz w:val="20"/>
          <w:szCs w:val="20"/>
        </w:rPr>
        <w:t> it is argued that the requirement for consent rather than consultation will create hold out problem depriving a larger number of people from the benefits of development.</w:t>
      </w:r>
    </w:p>
    <w:p w:rsidR="000D2245" w:rsidRPr="003641FB" w:rsidRDefault="000D2245" w:rsidP="000D2245">
      <w:pPr>
        <w:shd w:val="clear" w:color="auto" w:fill="FFFFFF"/>
        <w:spacing w:before="120" w:after="120" w:line="230" w:lineRule="atLeast"/>
        <w:rPr>
          <w:rFonts w:ascii="Arial" w:eastAsia="Times New Roman" w:hAnsi="Arial" w:cs="Arial"/>
          <w:b/>
          <w:color w:val="000000" w:themeColor="text1"/>
          <w:sz w:val="20"/>
          <w:szCs w:val="20"/>
        </w:rPr>
      </w:pPr>
      <w:r w:rsidRPr="003641FB">
        <w:rPr>
          <w:rFonts w:ascii="Arial" w:eastAsia="Times New Roman" w:hAnsi="Arial" w:cs="Arial"/>
          <w:b/>
          <w:color w:val="000000" w:themeColor="text1"/>
          <w:sz w:val="20"/>
          <w:szCs w:val="20"/>
        </w:rPr>
        <w:t>CONCLUSION-</w:t>
      </w:r>
    </w:p>
    <w:p w:rsidR="000D2245" w:rsidRPr="003641FB" w:rsidRDefault="000D2245" w:rsidP="000D2245">
      <w:pPr>
        <w:pStyle w:val="NormalWeb"/>
        <w:spacing w:before="0" w:beforeAutospacing="0" w:after="182" w:afterAutospacing="0" w:line="290" w:lineRule="atLeast"/>
        <w:rPr>
          <w:rFonts w:ascii="Arial" w:hAnsi="Arial" w:cs="Arial"/>
          <w:color w:val="000000" w:themeColor="text1"/>
          <w:spacing w:val="-3"/>
          <w:sz w:val="20"/>
          <w:szCs w:val="20"/>
        </w:rPr>
      </w:pPr>
      <w:r w:rsidRPr="003641FB">
        <w:rPr>
          <w:rFonts w:ascii="Arial" w:hAnsi="Arial" w:cs="Arial"/>
          <w:color w:val="000000" w:themeColor="text1"/>
          <w:spacing w:val="-3"/>
          <w:sz w:val="20"/>
          <w:szCs w:val="20"/>
        </w:rPr>
        <w:t>These  new standards come at a time when the World Bank is facing new competition from the Chinese-led Asian Infrastructure Investment Bank.</w:t>
      </w:r>
    </w:p>
    <w:p w:rsidR="000D2245" w:rsidRPr="003641FB" w:rsidRDefault="000D2245" w:rsidP="000D2245">
      <w:pPr>
        <w:pStyle w:val="NormalWeb"/>
        <w:spacing w:before="0" w:beforeAutospacing="0" w:after="182" w:afterAutospacing="0" w:line="290" w:lineRule="atLeast"/>
        <w:rPr>
          <w:rFonts w:ascii="Arial" w:hAnsi="Arial" w:cs="Arial"/>
          <w:color w:val="000000" w:themeColor="text1"/>
          <w:spacing w:val="-3"/>
          <w:sz w:val="20"/>
          <w:szCs w:val="20"/>
        </w:rPr>
      </w:pPr>
      <w:r w:rsidRPr="003641FB">
        <w:rPr>
          <w:rFonts w:ascii="Arial" w:hAnsi="Arial" w:cs="Arial"/>
          <w:color w:val="000000" w:themeColor="text1"/>
          <w:spacing w:val="-3"/>
          <w:sz w:val="20"/>
          <w:szCs w:val="20"/>
        </w:rPr>
        <w:t>These show World Bank’s commitment to increase funding to work with its 189 member countries to lift their own environmental and human rights safeguards to match those of the Washington-based development lender.</w:t>
      </w:r>
    </w:p>
    <w:p w:rsidR="002C3F84" w:rsidRDefault="000A75BC" w:rsidP="000D2245">
      <w:pPr>
        <w:autoSpaceDE w:val="0"/>
        <w:autoSpaceDN w:val="0"/>
        <w:adjustRightInd w:val="0"/>
        <w:spacing w:after="0" w:line="240" w:lineRule="auto"/>
        <w:rPr>
          <w:rFonts w:ascii="Arial" w:eastAsia="Times New Roman" w:hAnsi="Arial" w:cs="Arial"/>
          <w:color w:val="000000" w:themeColor="text1"/>
          <w:sz w:val="20"/>
          <w:szCs w:val="20"/>
        </w:rPr>
      </w:pPr>
      <w:r w:rsidRPr="000A75BC">
        <w:rPr>
          <w:rFonts w:ascii="Arial" w:eastAsia="Times New Roman" w:hAnsi="Arial" w:cs="Arial"/>
          <w:color w:val="000000" w:themeColor="text1"/>
          <w:sz w:val="20"/>
          <w:szCs w:val="20"/>
        </w:rPr>
        <w:pict>
          <v:rect id="_x0000_i1026" style="width:0;height:1.5pt" o:hralign="center" o:hrstd="t" o:hrnoshade="t" o:hr="t" fillcolor="#080000" stroked="f"/>
        </w:pict>
      </w:r>
    </w:p>
    <w:p w:rsidR="00C408DB" w:rsidRPr="00BE5638" w:rsidRDefault="00C408DB" w:rsidP="00C408DB">
      <w:pPr>
        <w:pStyle w:val="NormalWeb"/>
        <w:shd w:val="clear" w:color="auto" w:fill="FFFFFF"/>
        <w:spacing w:before="0" w:beforeAutospacing="0" w:after="0" w:afterAutospacing="0" w:line="337" w:lineRule="atLeast"/>
        <w:textAlignment w:val="baseline"/>
        <w:rPr>
          <w:rFonts w:ascii="Arial" w:hAnsi="Arial" w:cs="Arial"/>
          <w:b/>
          <w:color w:val="000000" w:themeColor="text1"/>
          <w:sz w:val="20"/>
          <w:szCs w:val="20"/>
        </w:rPr>
      </w:pPr>
      <w:r>
        <w:rPr>
          <w:rFonts w:ascii="Arial" w:hAnsi="Arial" w:cs="Arial"/>
          <w:b/>
          <w:color w:val="000000" w:themeColor="text1"/>
          <w:sz w:val="20"/>
          <w:szCs w:val="20"/>
          <w:bdr w:val="none" w:sz="0" w:space="0" w:color="auto" w:frame="1"/>
        </w:rPr>
        <w:t xml:space="preserve">Q) </w:t>
      </w:r>
      <w:r w:rsidRPr="00BE5638">
        <w:rPr>
          <w:rFonts w:ascii="Arial" w:hAnsi="Arial" w:cs="Arial"/>
          <w:b/>
          <w:color w:val="000000" w:themeColor="text1"/>
          <w:sz w:val="20"/>
          <w:szCs w:val="20"/>
          <w:bdr w:val="none" w:sz="0" w:space="0" w:color="auto" w:frame="1"/>
        </w:rPr>
        <w:t>“Cleaner technologies with the potential to improve air quality are available, but policymakers tend to focus on the costs of action, rather than the costs of inaction.” Discuss. (200 Words)</w:t>
      </w:r>
    </w:p>
    <w:p w:rsidR="00C408DB" w:rsidRPr="00BE5638" w:rsidRDefault="00C408DB" w:rsidP="00C408DB">
      <w:pPr>
        <w:pStyle w:val="NormalWeb"/>
        <w:shd w:val="clear" w:color="auto" w:fill="FFFFFF"/>
        <w:spacing w:before="0" w:beforeAutospacing="0" w:after="0" w:afterAutospacing="0" w:line="337" w:lineRule="atLeast"/>
        <w:textAlignment w:val="baseline"/>
        <w:rPr>
          <w:rFonts w:ascii="Arial" w:hAnsi="Arial" w:cs="Arial"/>
          <w:b/>
          <w:color w:val="000000" w:themeColor="text1"/>
          <w:sz w:val="20"/>
          <w:szCs w:val="20"/>
          <w:bdr w:val="none" w:sz="0" w:space="0" w:color="auto" w:frame="1"/>
        </w:rPr>
      </w:pPr>
      <w:r w:rsidRPr="00BE5638">
        <w:rPr>
          <w:rFonts w:ascii="Arial" w:hAnsi="Arial" w:cs="Arial"/>
          <w:b/>
          <w:color w:val="000000" w:themeColor="text1"/>
          <w:sz w:val="20"/>
          <w:szCs w:val="20"/>
          <w:bdr w:val="none" w:sz="0" w:space="0" w:color="auto" w:frame="1"/>
        </w:rPr>
        <w:t>Ans:-</w:t>
      </w:r>
    </w:p>
    <w:p w:rsidR="00C408DB" w:rsidRPr="00BE5638" w:rsidRDefault="00C408DB" w:rsidP="00C408DB">
      <w:pPr>
        <w:pStyle w:val="NormalWeb"/>
        <w:shd w:val="clear" w:color="auto" w:fill="FFFFFF"/>
        <w:spacing w:before="0" w:beforeAutospacing="0" w:after="0" w:afterAutospacing="0" w:line="337" w:lineRule="atLeast"/>
        <w:textAlignment w:val="baseline"/>
        <w:rPr>
          <w:rFonts w:ascii="Arial" w:hAnsi="Arial" w:cs="Arial"/>
          <w:b/>
          <w:color w:val="000000" w:themeColor="text1"/>
          <w:sz w:val="20"/>
          <w:szCs w:val="20"/>
          <w:bdr w:val="none" w:sz="0" w:space="0" w:color="auto" w:frame="1"/>
        </w:rPr>
      </w:pPr>
      <w:r w:rsidRPr="00BE5638">
        <w:rPr>
          <w:rFonts w:ascii="Arial" w:hAnsi="Arial" w:cs="Arial"/>
          <w:b/>
          <w:color w:val="000000" w:themeColor="text1"/>
          <w:sz w:val="20"/>
          <w:szCs w:val="20"/>
          <w:bdr w:val="none" w:sz="0" w:space="0" w:color="auto" w:frame="1"/>
        </w:rPr>
        <w:t># Introduction :-</w:t>
      </w:r>
    </w:p>
    <w:p w:rsidR="00C408DB" w:rsidRPr="00BE5638" w:rsidRDefault="00C408DB" w:rsidP="00C408DB">
      <w:pPr>
        <w:pStyle w:val="NormalWeb"/>
        <w:spacing w:before="0" w:beforeAutospacing="0" w:after="176" w:afterAutospacing="0" w:line="246" w:lineRule="atLeast"/>
        <w:rPr>
          <w:rFonts w:ascii="Arial" w:hAnsi="Arial" w:cs="Arial"/>
          <w:color w:val="000000" w:themeColor="text1"/>
          <w:sz w:val="20"/>
          <w:szCs w:val="20"/>
        </w:rPr>
      </w:pPr>
      <w:r w:rsidRPr="00BE5638">
        <w:rPr>
          <w:rFonts w:ascii="Arial" w:hAnsi="Arial" w:cs="Arial"/>
          <w:color w:val="000000" w:themeColor="text1"/>
          <w:sz w:val="20"/>
          <w:szCs w:val="20"/>
        </w:rPr>
        <w:t xml:space="preserve">Controlling Pollution have become a major policy matter before any government and there have been a tendency among the policy makers to spend less on cleaner technologies compared to other measures to reduce the air pollution in particular . </w:t>
      </w:r>
    </w:p>
    <w:p w:rsidR="00C408DB" w:rsidRPr="00BE5638" w:rsidRDefault="00C408DB" w:rsidP="00C408DB">
      <w:pPr>
        <w:pStyle w:val="NormalWeb"/>
        <w:spacing w:before="0" w:beforeAutospacing="0" w:after="176" w:afterAutospacing="0" w:line="246" w:lineRule="atLeast"/>
        <w:rPr>
          <w:rFonts w:ascii="Arial" w:hAnsi="Arial" w:cs="Arial"/>
          <w:b/>
          <w:color w:val="000000" w:themeColor="text1"/>
          <w:sz w:val="20"/>
          <w:szCs w:val="20"/>
        </w:rPr>
      </w:pPr>
      <w:r w:rsidRPr="00BE5638">
        <w:rPr>
          <w:rFonts w:ascii="Arial" w:hAnsi="Arial" w:cs="Arial"/>
          <w:b/>
          <w:color w:val="000000" w:themeColor="text1"/>
          <w:sz w:val="20"/>
          <w:szCs w:val="20"/>
        </w:rPr>
        <w:t># The focus on the costs of action, rather than the costs of inaction looks myopic due to the following factors :</w:t>
      </w:r>
    </w:p>
    <w:p w:rsidR="00C408DB" w:rsidRPr="00BE5638" w:rsidRDefault="00C408DB" w:rsidP="00C408DB">
      <w:pPr>
        <w:pStyle w:val="NormalWeb"/>
        <w:spacing w:before="0" w:beforeAutospacing="0" w:after="176" w:afterAutospacing="0" w:line="246" w:lineRule="atLeast"/>
        <w:rPr>
          <w:rFonts w:ascii="Arial" w:hAnsi="Arial" w:cs="Arial"/>
          <w:color w:val="000000" w:themeColor="text1"/>
          <w:sz w:val="20"/>
          <w:szCs w:val="20"/>
        </w:rPr>
      </w:pPr>
      <w:r w:rsidRPr="00BE5638">
        <w:rPr>
          <w:rFonts w:ascii="Arial" w:hAnsi="Arial" w:cs="Arial"/>
          <w:color w:val="000000" w:themeColor="text1"/>
          <w:sz w:val="20"/>
          <w:szCs w:val="20"/>
        </w:rPr>
        <w:t xml:space="preserve">1) </w:t>
      </w:r>
      <w:r w:rsidRPr="00BE5638">
        <w:rPr>
          <w:rFonts w:ascii="Arial" w:hAnsi="Arial" w:cs="Arial"/>
          <w:color w:val="000000" w:themeColor="text1"/>
          <w:sz w:val="20"/>
          <w:szCs w:val="20"/>
          <w:u w:val="single"/>
        </w:rPr>
        <w:t>HEALTH :</w:t>
      </w:r>
      <w:r w:rsidRPr="00BE5638">
        <w:rPr>
          <w:rFonts w:ascii="Arial" w:hAnsi="Arial" w:cs="Arial"/>
          <w:color w:val="000000" w:themeColor="text1"/>
          <w:sz w:val="20"/>
          <w:szCs w:val="20"/>
        </w:rPr>
        <w:t>The cost of treating the diseases arsing out of air pollution like bronchitis , cardio vascular ailments are far more compared to the amount spend on cleaner technologies .</w:t>
      </w:r>
    </w:p>
    <w:p w:rsidR="00C408DB" w:rsidRPr="00BE5638" w:rsidRDefault="00C408DB" w:rsidP="00C408DB">
      <w:pPr>
        <w:pStyle w:val="NormalWeb"/>
        <w:spacing w:before="0" w:beforeAutospacing="0" w:after="176" w:afterAutospacing="0" w:line="246" w:lineRule="atLeast"/>
        <w:rPr>
          <w:rFonts w:ascii="Arial" w:hAnsi="Arial" w:cs="Arial"/>
          <w:color w:val="000000" w:themeColor="text1"/>
          <w:sz w:val="20"/>
          <w:szCs w:val="20"/>
        </w:rPr>
      </w:pPr>
      <w:r w:rsidRPr="00BE5638">
        <w:rPr>
          <w:rFonts w:ascii="Arial" w:hAnsi="Arial" w:cs="Arial"/>
          <w:color w:val="000000" w:themeColor="text1"/>
          <w:sz w:val="20"/>
          <w:szCs w:val="20"/>
        </w:rPr>
        <w:t xml:space="preserve">2) </w:t>
      </w:r>
      <w:r w:rsidRPr="00BE5638">
        <w:rPr>
          <w:rFonts w:ascii="Arial" w:hAnsi="Arial" w:cs="Arial"/>
          <w:color w:val="000000" w:themeColor="text1"/>
          <w:sz w:val="20"/>
          <w:szCs w:val="20"/>
          <w:u w:val="single"/>
        </w:rPr>
        <w:t>AESTHETIC :</w:t>
      </w:r>
      <w:r w:rsidRPr="00BE5638">
        <w:rPr>
          <w:rFonts w:ascii="Arial" w:hAnsi="Arial" w:cs="Arial"/>
          <w:color w:val="000000" w:themeColor="text1"/>
          <w:sz w:val="20"/>
          <w:szCs w:val="20"/>
        </w:rPr>
        <w:t xml:space="preserve"> The advantage of having cleaner environment and its direct affect in increasing the quality of life will help to improve the productivity of the people thereby improving the economic growth .</w:t>
      </w:r>
    </w:p>
    <w:p w:rsidR="00C408DB" w:rsidRPr="00BE5638" w:rsidRDefault="00C408DB" w:rsidP="00C408DB">
      <w:pPr>
        <w:pStyle w:val="NormalWeb"/>
        <w:spacing w:before="0" w:beforeAutospacing="0" w:after="176" w:afterAutospacing="0" w:line="246" w:lineRule="atLeast"/>
        <w:rPr>
          <w:rFonts w:ascii="Arial" w:hAnsi="Arial" w:cs="Arial"/>
          <w:color w:val="000000" w:themeColor="text1"/>
          <w:sz w:val="20"/>
          <w:szCs w:val="20"/>
        </w:rPr>
      </w:pPr>
      <w:r w:rsidRPr="00BE5638">
        <w:rPr>
          <w:rFonts w:ascii="Arial" w:hAnsi="Arial" w:cs="Arial"/>
          <w:color w:val="000000" w:themeColor="text1"/>
          <w:sz w:val="20"/>
          <w:szCs w:val="20"/>
        </w:rPr>
        <w:t xml:space="preserve">3) </w:t>
      </w:r>
      <w:r w:rsidRPr="00BE5638">
        <w:rPr>
          <w:rFonts w:ascii="Arial" w:hAnsi="Arial" w:cs="Arial"/>
          <w:color w:val="000000" w:themeColor="text1"/>
          <w:sz w:val="20"/>
          <w:szCs w:val="20"/>
          <w:u w:val="single"/>
        </w:rPr>
        <w:t>SUSTAINABILITY :</w:t>
      </w:r>
      <w:r w:rsidRPr="00BE5638">
        <w:rPr>
          <w:rFonts w:ascii="Arial" w:hAnsi="Arial" w:cs="Arial"/>
          <w:color w:val="000000" w:themeColor="text1"/>
          <w:sz w:val="20"/>
          <w:szCs w:val="20"/>
        </w:rPr>
        <w:t xml:space="preserve"> Non addressing of air pollution can hamper the productivity in the agriculture sector in the form of acid rains that can lead to "food insecurity " creating a bleak future for coming generations .</w:t>
      </w:r>
    </w:p>
    <w:p w:rsidR="00C408DB" w:rsidRPr="00BE5638" w:rsidRDefault="00C408DB" w:rsidP="00C408DB">
      <w:pPr>
        <w:pStyle w:val="NormalWeb"/>
        <w:spacing w:before="0" w:beforeAutospacing="0" w:after="225" w:afterAutospacing="0" w:line="315" w:lineRule="atLeast"/>
        <w:rPr>
          <w:rFonts w:ascii="Arial" w:hAnsi="Arial" w:cs="Arial"/>
          <w:color w:val="000000" w:themeColor="text1"/>
          <w:sz w:val="20"/>
          <w:szCs w:val="20"/>
        </w:rPr>
      </w:pPr>
      <w:r w:rsidRPr="00BE5638">
        <w:rPr>
          <w:rFonts w:ascii="Arial" w:hAnsi="Arial" w:cs="Arial"/>
          <w:color w:val="000000" w:themeColor="text1"/>
          <w:sz w:val="20"/>
          <w:szCs w:val="20"/>
        </w:rPr>
        <w:t>4) Focus on economic growth will lead to many externalities like air pollution, the govt should anticipate such externalities and make proactive measures like:-</w:t>
      </w:r>
    </w:p>
    <w:p w:rsidR="00C408DB" w:rsidRPr="00BE5638" w:rsidRDefault="00C408DB" w:rsidP="00C408DB">
      <w:pPr>
        <w:pStyle w:val="NormalWeb"/>
        <w:spacing w:before="0" w:beforeAutospacing="0" w:after="225" w:afterAutospacing="0" w:line="315" w:lineRule="atLeast"/>
        <w:rPr>
          <w:rFonts w:ascii="Arial" w:hAnsi="Arial" w:cs="Arial"/>
          <w:color w:val="000000" w:themeColor="text1"/>
          <w:sz w:val="20"/>
          <w:szCs w:val="20"/>
        </w:rPr>
      </w:pPr>
      <w:r w:rsidRPr="00BE5638">
        <w:rPr>
          <w:rFonts w:ascii="Arial" w:hAnsi="Arial" w:cs="Arial"/>
          <w:color w:val="000000" w:themeColor="text1"/>
          <w:sz w:val="20"/>
          <w:szCs w:val="20"/>
        </w:rPr>
        <w:t xml:space="preserve">i) </w:t>
      </w:r>
      <w:r w:rsidRPr="00BE5638">
        <w:rPr>
          <w:rFonts w:ascii="Arial" w:hAnsi="Arial" w:cs="Arial"/>
          <w:color w:val="000000" w:themeColor="text1"/>
          <w:sz w:val="20"/>
          <w:szCs w:val="20"/>
          <w:u w:val="single"/>
        </w:rPr>
        <w:t>Clean coal technologies</w:t>
      </w:r>
      <w:r w:rsidRPr="00BE5638">
        <w:rPr>
          <w:rFonts w:ascii="Arial" w:hAnsi="Arial" w:cs="Arial"/>
          <w:color w:val="000000" w:themeColor="text1"/>
          <w:sz w:val="20"/>
          <w:szCs w:val="20"/>
        </w:rPr>
        <w:t>= involves using the coal to make hydrogen from water, then burying the resultant carbon dioxide by-product and burning the hydrogen.</w:t>
      </w:r>
    </w:p>
    <w:p w:rsidR="00C408DB" w:rsidRPr="00BE5638" w:rsidRDefault="00C408DB" w:rsidP="00C408DB">
      <w:pPr>
        <w:pStyle w:val="NormalWeb"/>
        <w:spacing w:before="0" w:beforeAutospacing="0" w:after="225" w:afterAutospacing="0" w:line="315" w:lineRule="atLeast"/>
        <w:rPr>
          <w:rStyle w:val="apple-converted-space"/>
          <w:rFonts w:ascii="Arial" w:hAnsi="Arial" w:cs="Arial"/>
          <w:color w:val="000000" w:themeColor="text1"/>
          <w:sz w:val="20"/>
          <w:szCs w:val="20"/>
        </w:rPr>
      </w:pPr>
      <w:r w:rsidRPr="00BE5638">
        <w:rPr>
          <w:rFonts w:ascii="Arial" w:hAnsi="Arial" w:cs="Arial"/>
          <w:color w:val="000000" w:themeColor="text1"/>
          <w:sz w:val="20"/>
          <w:szCs w:val="20"/>
        </w:rPr>
        <w:lastRenderedPageBreak/>
        <w:t xml:space="preserve">       ii) </w:t>
      </w:r>
      <w:r w:rsidRPr="00BE5638">
        <w:rPr>
          <w:rFonts w:ascii="Arial" w:hAnsi="Arial" w:cs="Arial"/>
          <w:color w:val="000000" w:themeColor="text1"/>
          <w:sz w:val="20"/>
          <w:szCs w:val="20"/>
          <w:u w:val="single"/>
        </w:rPr>
        <w:t>Electric vehicles and retrofitting electric kits</w:t>
      </w:r>
      <w:r w:rsidRPr="00BE5638">
        <w:rPr>
          <w:rFonts w:ascii="Arial" w:hAnsi="Arial" w:cs="Arial"/>
          <w:color w:val="000000" w:themeColor="text1"/>
          <w:sz w:val="20"/>
          <w:szCs w:val="20"/>
        </w:rPr>
        <w:t>= To reduce particulate matter, carbon monoxide etc</w:t>
      </w:r>
      <w:r w:rsidRPr="00BE5638">
        <w:rPr>
          <w:rStyle w:val="apple-converted-space"/>
          <w:rFonts w:ascii="Arial" w:hAnsi="Arial" w:cs="Arial"/>
          <w:color w:val="000000" w:themeColor="text1"/>
          <w:sz w:val="20"/>
          <w:szCs w:val="20"/>
        </w:rPr>
        <w:t>.</w:t>
      </w:r>
    </w:p>
    <w:p w:rsidR="00C408DB" w:rsidRPr="00BE5638" w:rsidRDefault="00C408DB" w:rsidP="00C408DB">
      <w:pPr>
        <w:pStyle w:val="NormalWeb"/>
        <w:spacing w:before="0" w:beforeAutospacing="0" w:after="225" w:afterAutospacing="0" w:line="315" w:lineRule="atLeast"/>
        <w:rPr>
          <w:rFonts w:ascii="Arial" w:hAnsi="Arial" w:cs="Arial"/>
          <w:color w:val="000000" w:themeColor="text1"/>
          <w:sz w:val="20"/>
          <w:szCs w:val="20"/>
        </w:rPr>
      </w:pPr>
      <w:r w:rsidRPr="00BE5638">
        <w:rPr>
          <w:rStyle w:val="apple-converted-space"/>
          <w:rFonts w:ascii="Arial" w:hAnsi="Arial" w:cs="Arial"/>
          <w:color w:val="000000" w:themeColor="text1"/>
          <w:sz w:val="20"/>
          <w:szCs w:val="20"/>
        </w:rPr>
        <w:t xml:space="preserve">       iii) </w:t>
      </w:r>
      <w:r w:rsidRPr="00BE5638">
        <w:rPr>
          <w:rFonts w:ascii="Arial" w:hAnsi="Arial" w:cs="Arial"/>
          <w:color w:val="000000" w:themeColor="text1"/>
          <w:sz w:val="20"/>
          <w:szCs w:val="20"/>
          <w:u w:val="single"/>
        </w:rPr>
        <w:t>Organic farming</w:t>
      </w:r>
      <w:r w:rsidRPr="00BE5638">
        <w:rPr>
          <w:rFonts w:ascii="Arial" w:hAnsi="Arial" w:cs="Arial"/>
          <w:color w:val="000000" w:themeColor="text1"/>
          <w:sz w:val="20"/>
          <w:szCs w:val="20"/>
        </w:rPr>
        <w:t>= Use of insecticides, pesticides and fertilizers in agricultural activities emit harmful chemicals into the air.</w:t>
      </w:r>
      <w:r w:rsidRPr="00BE5638">
        <w:rPr>
          <w:rStyle w:val="apple-converted-space"/>
          <w:rFonts w:ascii="Arial" w:hAnsi="Arial" w:cs="Arial"/>
          <w:color w:val="000000" w:themeColor="text1"/>
          <w:sz w:val="20"/>
          <w:szCs w:val="20"/>
        </w:rPr>
        <w:t> </w:t>
      </w:r>
      <w:r w:rsidRPr="00BE5638">
        <w:rPr>
          <w:rFonts w:ascii="Arial" w:hAnsi="Arial" w:cs="Arial"/>
          <w:color w:val="000000" w:themeColor="text1"/>
          <w:sz w:val="20"/>
          <w:szCs w:val="20"/>
        </w:rPr>
        <w:br/>
        <w:t>5) However the govt is not too enthusiastic about these measures to reduce air pollution due to high cost which is entailing us with the following cost.</w:t>
      </w:r>
    </w:p>
    <w:p w:rsidR="00C408DB" w:rsidRPr="00BE5638" w:rsidRDefault="00C408DB" w:rsidP="00C408DB">
      <w:pPr>
        <w:pStyle w:val="NormalWeb"/>
        <w:spacing w:before="0" w:beforeAutospacing="0" w:after="225" w:afterAutospacing="0" w:line="315" w:lineRule="atLeast"/>
        <w:rPr>
          <w:rFonts w:ascii="Arial" w:hAnsi="Arial" w:cs="Arial"/>
          <w:color w:val="000000" w:themeColor="text1"/>
          <w:sz w:val="20"/>
          <w:szCs w:val="20"/>
        </w:rPr>
      </w:pPr>
      <w:r w:rsidRPr="00BE5638">
        <w:rPr>
          <w:rStyle w:val="apple-converted-space"/>
          <w:rFonts w:ascii="Arial" w:hAnsi="Arial" w:cs="Arial"/>
          <w:color w:val="000000" w:themeColor="text1"/>
          <w:sz w:val="20"/>
          <w:szCs w:val="20"/>
        </w:rPr>
        <w:t>i)</w:t>
      </w:r>
      <w:r w:rsidRPr="00BE5638">
        <w:rPr>
          <w:rFonts w:ascii="Arial" w:hAnsi="Arial" w:cs="Arial"/>
          <w:color w:val="000000" w:themeColor="text1"/>
          <w:sz w:val="20"/>
          <w:szCs w:val="20"/>
          <w:u w:val="single"/>
        </w:rPr>
        <w:t>Health cost or social cost</w:t>
      </w:r>
      <w:r w:rsidRPr="00BE5638">
        <w:rPr>
          <w:rFonts w:ascii="Arial" w:hAnsi="Arial" w:cs="Arial"/>
          <w:color w:val="000000" w:themeColor="text1"/>
          <w:sz w:val="20"/>
          <w:szCs w:val="20"/>
        </w:rPr>
        <w:t>= The challenge of Bronchitis due to high particulate matter. As per OECD report outdoor air pollution will cause 6-9 million premature deaths annually by 2060, compared to three million in 2010.</w:t>
      </w:r>
    </w:p>
    <w:p w:rsidR="00C408DB" w:rsidRPr="00BE5638" w:rsidRDefault="00C408DB" w:rsidP="00C408DB">
      <w:pPr>
        <w:pStyle w:val="NormalWeb"/>
        <w:spacing w:before="0" w:beforeAutospacing="0" w:after="225" w:afterAutospacing="0" w:line="315" w:lineRule="atLeast"/>
        <w:rPr>
          <w:rFonts w:ascii="Arial" w:hAnsi="Arial" w:cs="Arial"/>
          <w:color w:val="000000" w:themeColor="text1"/>
          <w:sz w:val="20"/>
          <w:szCs w:val="20"/>
        </w:rPr>
      </w:pPr>
      <w:r w:rsidRPr="00BE5638">
        <w:rPr>
          <w:rStyle w:val="apple-converted-space"/>
          <w:rFonts w:ascii="Arial" w:hAnsi="Arial" w:cs="Arial"/>
          <w:color w:val="000000" w:themeColor="text1"/>
          <w:sz w:val="20"/>
          <w:szCs w:val="20"/>
        </w:rPr>
        <w:t> </w:t>
      </w:r>
      <w:r w:rsidRPr="00BE5638">
        <w:rPr>
          <w:rFonts w:ascii="Arial" w:hAnsi="Arial" w:cs="Arial"/>
          <w:color w:val="000000" w:themeColor="text1"/>
          <w:sz w:val="20"/>
          <w:szCs w:val="20"/>
        </w:rPr>
        <w:t>ii)</w:t>
      </w:r>
      <w:r w:rsidRPr="00BE5638">
        <w:rPr>
          <w:rFonts w:ascii="Arial" w:hAnsi="Arial" w:cs="Arial"/>
          <w:color w:val="000000" w:themeColor="text1"/>
          <w:sz w:val="20"/>
          <w:szCs w:val="20"/>
          <w:u w:val="single"/>
        </w:rPr>
        <w:t>Economic cost</w:t>
      </w:r>
      <w:r w:rsidRPr="00BE5638">
        <w:rPr>
          <w:rFonts w:ascii="Arial" w:hAnsi="Arial" w:cs="Arial"/>
          <w:color w:val="000000" w:themeColor="text1"/>
          <w:sz w:val="20"/>
          <w:szCs w:val="20"/>
        </w:rPr>
        <w:t>= By 2060, 3.75 billion working days per year could be lost due to the adverse health effects of dirty air.</w:t>
      </w:r>
      <w:r w:rsidRPr="00BE5638">
        <w:rPr>
          <w:rStyle w:val="apple-converted-space"/>
          <w:rFonts w:ascii="Arial" w:hAnsi="Arial" w:cs="Arial"/>
          <w:color w:val="000000" w:themeColor="text1"/>
          <w:sz w:val="20"/>
          <w:szCs w:val="20"/>
        </w:rPr>
        <w:t> </w:t>
      </w:r>
      <w:r w:rsidRPr="00BE5638">
        <w:rPr>
          <w:rFonts w:ascii="Arial" w:hAnsi="Arial" w:cs="Arial"/>
          <w:color w:val="000000" w:themeColor="text1"/>
          <w:sz w:val="20"/>
          <w:szCs w:val="20"/>
        </w:rPr>
        <w:br/>
        <w:t xml:space="preserve"> iii)</w:t>
      </w:r>
      <w:r w:rsidRPr="00BE5638">
        <w:rPr>
          <w:rFonts w:ascii="Arial" w:hAnsi="Arial" w:cs="Arial"/>
          <w:color w:val="000000" w:themeColor="text1"/>
          <w:sz w:val="20"/>
          <w:szCs w:val="20"/>
          <w:u w:val="single"/>
        </w:rPr>
        <w:t>Affect food security</w:t>
      </w:r>
      <w:r w:rsidRPr="00BE5638">
        <w:rPr>
          <w:rFonts w:ascii="Arial" w:hAnsi="Arial" w:cs="Arial"/>
          <w:color w:val="000000" w:themeColor="text1"/>
          <w:sz w:val="20"/>
          <w:szCs w:val="20"/>
        </w:rPr>
        <w:t>= Plants may be killed outright, but they usually do not succumb until they have suffered recurrent injury. Plants may develop diseases like chlorosis of the leaf.</w:t>
      </w:r>
    </w:p>
    <w:p w:rsidR="00C408DB" w:rsidRPr="00BE5638" w:rsidRDefault="00C408DB" w:rsidP="00C408DB">
      <w:pPr>
        <w:pStyle w:val="NormalWeb"/>
        <w:spacing w:before="0" w:beforeAutospacing="0" w:after="0" w:afterAutospacing="0" w:line="246" w:lineRule="atLeast"/>
        <w:rPr>
          <w:rFonts w:ascii="Arial" w:hAnsi="Arial" w:cs="Arial"/>
          <w:b/>
          <w:color w:val="000000" w:themeColor="text1"/>
          <w:sz w:val="20"/>
          <w:szCs w:val="20"/>
        </w:rPr>
      </w:pPr>
      <w:r w:rsidRPr="00BE5638">
        <w:rPr>
          <w:rFonts w:ascii="Arial" w:hAnsi="Arial" w:cs="Arial"/>
          <w:b/>
          <w:color w:val="000000" w:themeColor="text1"/>
          <w:sz w:val="20"/>
          <w:szCs w:val="20"/>
        </w:rPr>
        <w:t>#Conclusion :-</w:t>
      </w:r>
    </w:p>
    <w:p w:rsidR="00C408DB" w:rsidRPr="00BE5638" w:rsidRDefault="00C408DB" w:rsidP="00C408DB">
      <w:pPr>
        <w:pStyle w:val="NormalWeb"/>
        <w:spacing w:before="0" w:beforeAutospacing="0" w:after="0" w:afterAutospacing="0" w:line="315" w:lineRule="atLeast"/>
        <w:rPr>
          <w:rFonts w:ascii="Arial" w:hAnsi="Arial" w:cs="Arial"/>
          <w:color w:val="000000" w:themeColor="text1"/>
          <w:sz w:val="20"/>
          <w:szCs w:val="20"/>
        </w:rPr>
      </w:pPr>
      <w:r w:rsidRPr="00BE5638">
        <w:rPr>
          <w:rFonts w:ascii="Arial" w:hAnsi="Arial" w:cs="Arial"/>
          <w:color w:val="000000" w:themeColor="text1"/>
          <w:sz w:val="20"/>
          <w:szCs w:val="20"/>
        </w:rPr>
        <w:t>For a country like which spends only 1% of GDP on health, the cost of air pollution will be far higher. So it is necessary to make use of alternate clean energies which are efficient and low cost like solar tree, catalytic converters, nuclear energy, wind energy (low mainte</w:t>
      </w:r>
      <w:bookmarkStart w:id="0" w:name="_GoBack"/>
      <w:bookmarkEnd w:id="0"/>
      <w:r w:rsidRPr="00BE5638">
        <w:rPr>
          <w:rFonts w:ascii="Arial" w:hAnsi="Arial" w:cs="Arial"/>
          <w:color w:val="000000" w:themeColor="text1"/>
          <w:sz w:val="20"/>
          <w:szCs w:val="20"/>
        </w:rPr>
        <w:t>nance cost once installed) etc.</w:t>
      </w:r>
    </w:p>
    <w:p w:rsidR="00C408DB" w:rsidRPr="00BE5638" w:rsidRDefault="00C408DB" w:rsidP="00C408DB">
      <w:pPr>
        <w:pStyle w:val="NormalWeb"/>
        <w:spacing w:before="0" w:beforeAutospacing="0" w:after="0" w:afterAutospacing="0" w:line="246" w:lineRule="atLeast"/>
        <w:rPr>
          <w:rFonts w:ascii="Arial" w:hAnsi="Arial" w:cs="Arial"/>
          <w:color w:val="000000" w:themeColor="text1"/>
          <w:sz w:val="20"/>
          <w:szCs w:val="20"/>
        </w:rPr>
      </w:pPr>
      <w:r w:rsidRPr="00BE5638">
        <w:rPr>
          <w:rFonts w:ascii="Arial" w:hAnsi="Arial" w:cs="Arial"/>
          <w:color w:val="000000" w:themeColor="text1"/>
          <w:sz w:val="20"/>
          <w:szCs w:val="20"/>
        </w:rPr>
        <w:t>The need of the hour for the governments is to take a longer perspective on the impact of air pollution and to shift to cleaner technologies for a creating a feel of satisfaction among the citizens in creating a life worthy of its definition.</w:t>
      </w:r>
    </w:p>
    <w:p w:rsidR="00C408DB" w:rsidRPr="00BE5638" w:rsidRDefault="00C408DB" w:rsidP="00C408DB">
      <w:pPr>
        <w:pStyle w:val="NormalWeb"/>
        <w:spacing w:before="0" w:beforeAutospacing="0" w:after="0" w:afterAutospacing="0" w:line="246" w:lineRule="atLeast"/>
        <w:rPr>
          <w:rFonts w:ascii="Arial" w:hAnsi="Arial" w:cs="Arial"/>
          <w:color w:val="000000" w:themeColor="text1"/>
          <w:sz w:val="20"/>
          <w:szCs w:val="20"/>
        </w:rPr>
      </w:pPr>
    </w:p>
    <w:p w:rsidR="00C408DB" w:rsidRPr="00BE5638" w:rsidRDefault="00C408DB" w:rsidP="00C408DB">
      <w:pPr>
        <w:pStyle w:val="NormalWeb"/>
        <w:spacing w:before="0" w:beforeAutospacing="0" w:after="0" w:afterAutospacing="0" w:line="246" w:lineRule="atLeast"/>
        <w:rPr>
          <w:rFonts w:ascii="Arial" w:hAnsi="Arial" w:cs="Arial"/>
          <w:color w:val="000000" w:themeColor="text1"/>
          <w:sz w:val="20"/>
          <w:szCs w:val="20"/>
        </w:rPr>
      </w:pPr>
      <w:r w:rsidRPr="00BE5638">
        <w:rPr>
          <w:rFonts w:ascii="Arial" w:hAnsi="Arial" w:cs="Arial"/>
          <w:color w:val="000000" w:themeColor="text1"/>
          <w:sz w:val="20"/>
          <w:szCs w:val="20"/>
        </w:rPr>
        <w:t xml:space="preserve">Link :- </w:t>
      </w:r>
      <w:hyperlink r:id="rId10" w:history="1">
        <w:r w:rsidRPr="00BE5638">
          <w:rPr>
            <w:rStyle w:val="Hyperlink"/>
            <w:rFonts w:ascii="Arial" w:hAnsi="Arial" w:cs="Arial"/>
            <w:color w:val="000000" w:themeColor="text1"/>
            <w:sz w:val="20"/>
            <w:szCs w:val="20"/>
          </w:rPr>
          <w:t>http://www.livemint.com/Opinion/hIU6QNHvK3EZmKTJb448cN/True-costs-of-air-pollution.html</w:t>
        </w:r>
      </w:hyperlink>
    </w:p>
    <w:p w:rsidR="00C408DB" w:rsidRDefault="000A75BC" w:rsidP="000D2245">
      <w:pPr>
        <w:autoSpaceDE w:val="0"/>
        <w:autoSpaceDN w:val="0"/>
        <w:adjustRightInd w:val="0"/>
        <w:spacing w:after="0" w:line="240" w:lineRule="auto"/>
        <w:rPr>
          <w:rFonts w:ascii="Arial" w:hAnsi="Arial" w:cs="Arial"/>
          <w:color w:val="000000" w:themeColor="text1"/>
          <w:sz w:val="20"/>
          <w:szCs w:val="20"/>
        </w:rPr>
      </w:pPr>
      <w:r w:rsidRPr="000A75BC">
        <w:rPr>
          <w:rFonts w:ascii="Arial" w:eastAsia="Times New Roman" w:hAnsi="Arial" w:cs="Arial"/>
          <w:color w:val="000000" w:themeColor="text1"/>
          <w:sz w:val="20"/>
          <w:szCs w:val="20"/>
        </w:rPr>
        <w:pict>
          <v:rect id="_x0000_i1027" style="width:0;height:1.5pt" o:hralign="center" o:hrstd="t" o:hrnoshade="t" o:hr="t" fillcolor="#080000" stroked="f"/>
        </w:pict>
      </w:r>
    </w:p>
    <w:p w:rsidR="00E234A3" w:rsidRPr="00B723C0" w:rsidRDefault="00E234A3" w:rsidP="00E234A3">
      <w:pPr>
        <w:spacing w:line="360" w:lineRule="auto"/>
        <w:rPr>
          <w:rFonts w:ascii="Arial" w:hAnsi="Arial" w:cs="Arial"/>
          <w:color w:val="000000" w:themeColor="text1"/>
          <w:sz w:val="20"/>
          <w:szCs w:val="20"/>
          <w:shd w:val="clear" w:color="auto" w:fill="FFFFFF"/>
        </w:rPr>
      </w:pPr>
      <w:r>
        <w:rPr>
          <w:rFonts w:ascii="Arial" w:hAnsi="Arial" w:cs="Arial"/>
          <w:b/>
          <w:color w:val="000000" w:themeColor="text1"/>
          <w:sz w:val="20"/>
          <w:szCs w:val="20"/>
        </w:rPr>
        <w:t>Q</w:t>
      </w:r>
      <w:r w:rsidRPr="00B723C0">
        <w:rPr>
          <w:rFonts w:ascii="Arial" w:hAnsi="Arial" w:cs="Arial"/>
          <w:b/>
          <w:color w:val="000000" w:themeColor="text1"/>
          <w:sz w:val="20"/>
          <w:szCs w:val="20"/>
        </w:rPr>
        <w:t xml:space="preserve">) </w:t>
      </w:r>
      <w:r w:rsidRPr="00B723C0">
        <w:rPr>
          <w:rStyle w:val="apple-converted-space"/>
          <w:rFonts w:ascii="Arial" w:hAnsi="Arial" w:cs="Arial"/>
          <w:b/>
          <w:color w:val="000000" w:themeColor="text1"/>
          <w:sz w:val="20"/>
          <w:szCs w:val="20"/>
          <w:shd w:val="clear" w:color="auto" w:fill="FFFFFF"/>
        </w:rPr>
        <w:t> </w:t>
      </w:r>
      <w:r w:rsidRPr="00B723C0">
        <w:rPr>
          <w:rFonts w:ascii="Arial" w:hAnsi="Arial" w:cs="Arial"/>
          <w:b/>
          <w:color w:val="000000" w:themeColor="text1"/>
          <w:sz w:val="20"/>
          <w:szCs w:val="20"/>
          <w:shd w:val="clear" w:color="auto" w:fill="FFFFFF"/>
        </w:rPr>
        <w:t>Comment on the recommendations of the T.S.R. Subramanian committee report to overhaul India’s environmental laws and the Shailesh Nayak committee report which sought overhaul of the rules related to the development of coastal areas</w:t>
      </w:r>
      <w:r w:rsidRPr="00B723C0">
        <w:rPr>
          <w:rFonts w:ascii="Arial" w:hAnsi="Arial" w:cs="Arial"/>
          <w:color w:val="000000" w:themeColor="text1"/>
          <w:sz w:val="20"/>
          <w:szCs w:val="20"/>
          <w:shd w:val="clear" w:color="auto" w:fill="FFFFFF"/>
        </w:rPr>
        <w:t>.</w:t>
      </w:r>
    </w:p>
    <w:p w:rsidR="00E234A3" w:rsidRPr="00B723C0" w:rsidRDefault="00E234A3" w:rsidP="00E234A3">
      <w:pPr>
        <w:spacing w:line="360" w:lineRule="auto"/>
        <w:rPr>
          <w:rFonts w:ascii="Arial" w:hAnsi="Arial" w:cs="Arial"/>
          <w:b/>
          <w:color w:val="000000" w:themeColor="text1"/>
          <w:sz w:val="20"/>
          <w:szCs w:val="20"/>
        </w:rPr>
      </w:pPr>
      <w:r w:rsidRPr="00B723C0">
        <w:rPr>
          <w:rFonts w:ascii="Arial" w:hAnsi="Arial" w:cs="Arial"/>
          <w:b/>
          <w:color w:val="000000" w:themeColor="text1"/>
          <w:sz w:val="20"/>
          <w:szCs w:val="20"/>
        </w:rPr>
        <w:t>Ans-</w:t>
      </w:r>
    </w:p>
    <w:p w:rsidR="00E234A3" w:rsidRPr="00B723C0" w:rsidRDefault="00E234A3" w:rsidP="00E234A3">
      <w:pPr>
        <w:spacing w:line="360" w:lineRule="auto"/>
        <w:rPr>
          <w:rFonts w:ascii="Arial" w:hAnsi="Arial" w:cs="Arial"/>
          <w:color w:val="000000" w:themeColor="text1"/>
          <w:sz w:val="20"/>
          <w:szCs w:val="20"/>
        </w:rPr>
      </w:pPr>
      <w:r w:rsidRPr="00B723C0">
        <w:rPr>
          <w:rFonts w:ascii="Arial" w:hAnsi="Arial" w:cs="Arial"/>
          <w:b/>
          <w:color w:val="000000" w:themeColor="text1"/>
          <w:sz w:val="20"/>
          <w:szCs w:val="20"/>
        </w:rPr>
        <w:t xml:space="preserve">Background – </w:t>
      </w:r>
      <w:r w:rsidRPr="00B723C0">
        <w:rPr>
          <w:rFonts w:ascii="Arial" w:hAnsi="Arial" w:cs="Arial"/>
          <w:color w:val="000000" w:themeColor="text1"/>
          <w:sz w:val="20"/>
          <w:szCs w:val="20"/>
        </w:rPr>
        <w:t>Government came under a severe attack from environmentalists and activists for conducting hurried job and hastening the process of implementation.</w:t>
      </w:r>
    </w:p>
    <w:p w:rsidR="00E234A3" w:rsidRPr="00B723C0" w:rsidRDefault="00E234A3" w:rsidP="00E234A3">
      <w:pPr>
        <w:spacing w:line="360" w:lineRule="auto"/>
        <w:rPr>
          <w:rFonts w:ascii="Arial" w:hAnsi="Arial" w:cs="Arial"/>
          <w:b/>
          <w:color w:val="000000" w:themeColor="text1"/>
          <w:sz w:val="20"/>
          <w:szCs w:val="20"/>
          <w:shd w:val="clear" w:color="auto" w:fill="FFFFFF"/>
        </w:rPr>
      </w:pPr>
      <w:r w:rsidRPr="00B723C0">
        <w:rPr>
          <w:rFonts w:ascii="Arial" w:hAnsi="Arial" w:cs="Arial"/>
          <w:b/>
          <w:color w:val="000000" w:themeColor="text1"/>
          <w:sz w:val="20"/>
          <w:szCs w:val="20"/>
          <w:shd w:val="clear" w:color="auto" w:fill="FFFFFF"/>
        </w:rPr>
        <w:t>T.S.R. Subramanian committee report-</w:t>
      </w:r>
    </w:p>
    <w:p w:rsidR="00E234A3" w:rsidRPr="00B723C0" w:rsidRDefault="00E234A3" w:rsidP="00E234A3">
      <w:pPr>
        <w:spacing w:line="360" w:lineRule="auto"/>
        <w:rPr>
          <w:rFonts w:ascii="Arial" w:hAnsi="Arial" w:cs="Arial"/>
          <w:color w:val="000000" w:themeColor="text1"/>
          <w:sz w:val="20"/>
          <w:szCs w:val="20"/>
        </w:rPr>
      </w:pPr>
      <w:r w:rsidRPr="00B723C0">
        <w:rPr>
          <w:rFonts w:ascii="Arial" w:hAnsi="Arial" w:cs="Arial"/>
          <w:color w:val="000000" w:themeColor="text1"/>
          <w:sz w:val="20"/>
          <w:szCs w:val="20"/>
        </w:rPr>
        <w:t xml:space="preserve">Plz go thru the link  </w:t>
      </w:r>
      <w:hyperlink r:id="rId11" w:history="1">
        <w:r w:rsidRPr="00B723C0">
          <w:rPr>
            <w:rStyle w:val="Hyperlink"/>
            <w:rFonts w:ascii="Arial" w:hAnsi="Arial" w:cs="Arial"/>
            <w:color w:val="000000" w:themeColor="text1"/>
            <w:sz w:val="20"/>
            <w:szCs w:val="20"/>
          </w:rPr>
          <w:t>http://www.gktoday.in/blog/tsr-subramanian-committee-recommendations/</w:t>
        </w:r>
      </w:hyperlink>
    </w:p>
    <w:p w:rsidR="00E234A3" w:rsidRPr="00B723C0" w:rsidRDefault="00E234A3" w:rsidP="00E234A3">
      <w:pPr>
        <w:pStyle w:val="ListParagraph"/>
        <w:numPr>
          <w:ilvl w:val="0"/>
          <w:numId w:val="87"/>
        </w:numPr>
        <w:spacing w:line="360" w:lineRule="auto"/>
        <w:rPr>
          <w:rFonts w:ascii="Arial" w:hAnsi="Arial" w:cs="Arial"/>
          <w:color w:val="000000" w:themeColor="text1"/>
          <w:sz w:val="20"/>
          <w:szCs w:val="20"/>
          <w:shd w:val="clear" w:color="auto" w:fill="FFFFFF"/>
        </w:rPr>
      </w:pPr>
      <w:r w:rsidRPr="00B723C0">
        <w:rPr>
          <w:rFonts w:ascii="Arial" w:hAnsi="Arial" w:cs="Arial"/>
          <w:color w:val="000000" w:themeColor="text1"/>
          <w:sz w:val="20"/>
          <w:szCs w:val="20"/>
          <w:shd w:val="clear" w:color="auto" w:fill="FFFFFF"/>
        </w:rPr>
        <w:t>The Committee recommended a new project clearance mechanism, based on the ‘single window’ concept, with an integrated process, one that would also significantly reduce the processing time. This was a good recommendation and should not have been seen as a tool to promote development at the cost of environment.</w:t>
      </w:r>
    </w:p>
    <w:p w:rsidR="00E234A3" w:rsidRPr="00B723C0" w:rsidRDefault="00E234A3" w:rsidP="00E234A3">
      <w:pPr>
        <w:pStyle w:val="ListParagraph"/>
        <w:numPr>
          <w:ilvl w:val="0"/>
          <w:numId w:val="87"/>
        </w:numPr>
        <w:spacing w:line="360" w:lineRule="auto"/>
        <w:rPr>
          <w:rFonts w:ascii="Arial" w:hAnsi="Arial" w:cs="Arial"/>
          <w:color w:val="000000" w:themeColor="text1"/>
          <w:sz w:val="20"/>
          <w:szCs w:val="20"/>
          <w:shd w:val="clear" w:color="auto" w:fill="FFFFFF"/>
        </w:rPr>
      </w:pPr>
      <w:r w:rsidRPr="00B723C0">
        <w:rPr>
          <w:rFonts w:ascii="Arial" w:hAnsi="Arial" w:cs="Arial"/>
          <w:color w:val="000000" w:themeColor="text1"/>
          <w:sz w:val="20"/>
          <w:szCs w:val="20"/>
          <w:shd w:val="clear" w:color="auto" w:fill="FFFFFF"/>
        </w:rPr>
        <w:lastRenderedPageBreak/>
        <w:t>The committee suggested for the creation of  ‘National Environment Management Authority’ (NEMA) at the Centre and ‘State Environment Management Authority’ (SEMA) in States, both comprising experts in different fields, which will deal with applications for clearances and permissions under environment related laws at the Central and State level respectively thus making it a single window which would streamline the processes.</w:t>
      </w:r>
    </w:p>
    <w:p w:rsidR="00E234A3" w:rsidRPr="00B723C0" w:rsidRDefault="00E234A3" w:rsidP="00E234A3">
      <w:pPr>
        <w:pStyle w:val="ListParagraph"/>
        <w:numPr>
          <w:ilvl w:val="0"/>
          <w:numId w:val="87"/>
        </w:numPr>
        <w:spacing w:line="360" w:lineRule="auto"/>
        <w:rPr>
          <w:rFonts w:ascii="Arial" w:hAnsi="Arial" w:cs="Arial"/>
          <w:color w:val="000000" w:themeColor="text1"/>
          <w:sz w:val="20"/>
          <w:szCs w:val="20"/>
          <w:shd w:val="clear" w:color="auto" w:fill="FFFFFF"/>
        </w:rPr>
      </w:pPr>
      <w:r w:rsidRPr="00B723C0">
        <w:rPr>
          <w:rFonts w:ascii="Arial" w:hAnsi="Arial" w:cs="Arial"/>
          <w:color w:val="000000" w:themeColor="text1"/>
          <w:sz w:val="20"/>
          <w:szCs w:val="20"/>
          <w:shd w:val="clear" w:color="auto" w:fill="FFFFFF"/>
        </w:rPr>
        <w:t>On the issue of institutional reforms, the Committee came up with some  constructive  suggestions which included establishment of a National Environment Research Institute, creation of a new All India Service called the Indian Environment Service and setting up an Environment Reconstruction Fund (ERF) for funding research and creating awareness on environmental issues.</w:t>
      </w:r>
    </w:p>
    <w:p w:rsidR="00E234A3" w:rsidRPr="00B723C0" w:rsidRDefault="00E234A3" w:rsidP="00E234A3">
      <w:pPr>
        <w:pStyle w:val="ListParagraph"/>
        <w:numPr>
          <w:ilvl w:val="0"/>
          <w:numId w:val="87"/>
        </w:numPr>
        <w:spacing w:line="360" w:lineRule="auto"/>
        <w:rPr>
          <w:rFonts w:ascii="Arial" w:hAnsi="Arial" w:cs="Arial"/>
          <w:color w:val="000000" w:themeColor="text1"/>
          <w:sz w:val="20"/>
          <w:szCs w:val="20"/>
          <w:shd w:val="clear" w:color="auto" w:fill="FFFFFF"/>
        </w:rPr>
      </w:pPr>
      <w:r w:rsidRPr="00B723C0">
        <w:rPr>
          <w:rStyle w:val="apple-converted-space"/>
          <w:rFonts w:ascii="Arial" w:hAnsi="Arial" w:cs="Arial"/>
          <w:color w:val="000000" w:themeColor="text1"/>
          <w:sz w:val="20"/>
          <w:szCs w:val="20"/>
          <w:shd w:val="clear" w:color="auto" w:fill="FFFFFF"/>
        </w:rPr>
        <w:t> </w:t>
      </w:r>
      <w:r w:rsidRPr="00B723C0">
        <w:rPr>
          <w:rFonts w:ascii="Arial" w:hAnsi="Arial" w:cs="Arial"/>
          <w:color w:val="000000" w:themeColor="text1"/>
          <w:sz w:val="20"/>
          <w:szCs w:val="20"/>
          <w:shd w:val="clear" w:color="auto" w:fill="FFFFFF"/>
        </w:rPr>
        <w:t xml:space="preserve">Committee recommended identification of ‘no go’ areas in forests to ensure that 70 per cent of the canopy cover and protected areas are not disturbed except in exceptional circumstances,. As most of the forests in India are deciduous type, the reduction in criteria of 70%  canopy  would prove more fruitful. </w:t>
      </w:r>
    </w:p>
    <w:p w:rsidR="00E234A3" w:rsidRPr="00B723C0" w:rsidRDefault="00E234A3" w:rsidP="00E234A3">
      <w:pPr>
        <w:pStyle w:val="ListParagraph"/>
        <w:numPr>
          <w:ilvl w:val="0"/>
          <w:numId w:val="87"/>
        </w:numPr>
        <w:spacing w:line="360" w:lineRule="auto"/>
        <w:rPr>
          <w:rFonts w:ascii="Arial" w:hAnsi="Arial" w:cs="Arial"/>
          <w:color w:val="000000" w:themeColor="text1"/>
          <w:sz w:val="20"/>
          <w:szCs w:val="20"/>
          <w:shd w:val="clear" w:color="auto" w:fill="FFFFFF"/>
        </w:rPr>
      </w:pPr>
      <w:r w:rsidRPr="00B723C0">
        <w:rPr>
          <w:rFonts w:ascii="Arial" w:hAnsi="Arial" w:cs="Arial"/>
          <w:color w:val="000000" w:themeColor="text1"/>
          <w:sz w:val="20"/>
          <w:szCs w:val="20"/>
          <w:shd w:val="clear" w:color="auto" w:fill="FFFFFF"/>
        </w:rPr>
        <w:t>The Committee suggested that economic incentives need to be offered for increased community participation in farm and social forestry.</w:t>
      </w:r>
    </w:p>
    <w:p w:rsidR="00E234A3" w:rsidRPr="00B723C0" w:rsidRDefault="00E234A3" w:rsidP="00E234A3">
      <w:pPr>
        <w:pStyle w:val="ListParagraph"/>
        <w:numPr>
          <w:ilvl w:val="0"/>
          <w:numId w:val="87"/>
        </w:numPr>
        <w:spacing w:line="360" w:lineRule="auto"/>
        <w:rPr>
          <w:rFonts w:ascii="Arial" w:hAnsi="Arial" w:cs="Arial"/>
          <w:color w:val="000000" w:themeColor="text1"/>
          <w:sz w:val="20"/>
          <w:szCs w:val="20"/>
          <w:shd w:val="clear" w:color="auto" w:fill="FFFFFF"/>
        </w:rPr>
      </w:pPr>
      <w:r w:rsidRPr="00B723C0">
        <w:rPr>
          <w:rFonts w:ascii="Arial" w:hAnsi="Arial" w:cs="Arial"/>
          <w:color w:val="000000" w:themeColor="text1"/>
          <w:sz w:val="20"/>
          <w:szCs w:val="20"/>
        </w:rPr>
        <w:t>TSR panel recommended allowing cultural practices such as jallikattu (involving bulls) and worship of snakes, “taking into account the needs of local festivals, subject to no harm or injury to animals”. Animal welfare activists opposed it as they want ban on such practices</w:t>
      </w:r>
    </w:p>
    <w:p w:rsidR="00E234A3" w:rsidRPr="00B723C0" w:rsidRDefault="00E234A3" w:rsidP="00E234A3">
      <w:pPr>
        <w:spacing w:line="360" w:lineRule="auto"/>
        <w:rPr>
          <w:rFonts w:ascii="Arial" w:hAnsi="Arial" w:cs="Arial"/>
          <w:color w:val="000000" w:themeColor="text1"/>
          <w:sz w:val="20"/>
          <w:szCs w:val="20"/>
          <w:shd w:val="clear" w:color="auto" w:fill="FFFFFF"/>
        </w:rPr>
      </w:pPr>
      <w:r w:rsidRPr="00B723C0">
        <w:rPr>
          <w:rStyle w:val="apple-converted-space"/>
          <w:rFonts w:ascii="Arial" w:hAnsi="Arial" w:cs="Arial"/>
          <w:b/>
          <w:color w:val="000000" w:themeColor="text1"/>
          <w:sz w:val="20"/>
          <w:szCs w:val="20"/>
          <w:shd w:val="clear" w:color="auto" w:fill="FFFFFF"/>
        </w:rPr>
        <w:t> </w:t>
      </w:r>
      <w:r w:rsidRPr="00B723C0">
        <w:rPr>
          <w:rFonts w:ascii="Arial" w:hAnsi="Arial" w:cs="Arial"/>
          <w:b/>
          <w:color w:val="000000" w:themeColor="text1"/>
          <w:sz w:val="20"/>
          <w:szCs w:val="20"/>
          <w:shd w:val="clear" w:color="auto" w:fill="FFFFFF"/>
        </w:rPr>
        <w:t xml:space="preserve">Shailesh Nayak committee report- </w:t>
      </w:r>
    </w:p>
    <w:p w:rsidR="00E234A3" w:rsidRPr="00B723C0" w:rsidRDefault="00E234A3" w:rsidP="00E234A3">
      <w:pPr>
        <w:pStyle w:val="ListParagraph"/>
        <w:numPr>
          <w:ilvl w:val="0"/>
          <w:numId w:val="88"/>
        </w:numPr>
        <w:spacing w:line="360" w:lineRule="auto"/>
        <w:rPr>
          <w:rFonts w:ascii="Arial" w:hAnsi="Arial" w:cs="Arial"/>
          <w:color w:val="000000" w:themeColor="text1"/>
          <w:sz w:val="20"/>
          <w:szCs w:val="20"/>
          <w:shd w:val="clear" w:color="auto" w:fill="FFFFFF"/>
        </w:rPr>
      </w:pPr>
      <w:r w:rsidRPr="00B723C0">
        <w:rPr>
          <w:rFonts w:ascii="Arial" w:hAnsi="Arial" w:cs="Arial"/>
          <w:color w:val="000000" w:themeColor="text1"/>
          <w:sz w:val="20"/>
          <w:szCs w:val="20"/>
          <w:shd w:val="clear" w:color="auto" w:fill="FFFFFF"/>
        </w:rPr>
        <w:t xml:space="preserve">Relaxing the existing restrictions on development in coastal areas, the Shailesh Nayak Committee report has proposed for allowing housing infrastructure and slum redevelopment activities, tourism, ports and harbor and fisheries-related activities in coastal regulation zones. It is feared that it </w:t>
      </w:r>
      <w:r w:rsidRPr="00B723C0">
        <w:rPr>
          <w:rFonts w:ascii="Arial" w:hAnsi="Arial" w:cs="Arial"/>
          <w:color w:val="000000" w:themeColor="text1"/>
          <w:sz w:val="20"/>
          <w:szCs w:val="20"/>
        </w:rPr>
        <w:t>it can trigger a boom in real estate, ports and tourism development in ecologically sensitive coastal zones.</w:t>
      </w:r>
    </w:p>
    <w:p w:rsidR="00E234A3" w:rsidRPr="00B723C0" w:rsidRDefault="00E234A3" w:rsidP="00E234A3">
      <w:pPr>
        <w:pStyle w:val="NormalWeb"/>
        <w:numPr>
          <w:ilvl w:val="0"/>
          <w:numId w:val="88"/>
        </w:numPr>
        <w:shd w:val="clear" w:color="auto" w:fill="FFFFFF"/>
        <w:spacing w:before="0" w:beforeAutospacing="0" w:after="117" w:afterAutospacing="0" w:line="360" w:lineRule="auto"/>
        <w:rPr>
          <w:rFonts w:ascii="Arial" w:hAnsi="Arial" w:cs="Arial"/>
          <w:color w:val="000000" w:themeColor="text1"/>
          <w:sz w:val="20"/>
          <w:szCs w:val="20"/>
        </w:rPr>
      </w:pPr>
      <w:r w:rsidRPr="00B723C0">
        <w:rPr>
          <w:rFonts w:ascii="Arial" w:hAnsi="Arial" w:cs="Arial"/>
          <w:color w:val="000000" w:themeColor="text1"/>
          <w:sz w:val="20"/>
          <w:szCs w:val="20"/>
        </w:rPr>
        <w:t>The report proposes the devolution of powers to state and union territory governments along with local authorities as sought by several states. According to states there is considerable ambiguity in the clearance of projects. The procedures are complicated and time taking.</w:t>
      </w:r>
    </w:p>
    <w:p w:rsidR="00E234A3" w:rsidRPr="00B723C0" w:rsidRDefault="00E234A3" w:rsidP="00E234A3">
      <w:pPr>
        <w:pStyle w:val="NormalWeb"/>
        <w:numPr>
          <w:ilvl w:val="0"/>
          <w:numId w:val="88"/>
        </w:numPr>
        <w:shd w:val="clear" w:color="auto" w:fill="FFFFFF"/>
        <w:spacing w:before="0" w:beforeAutospacing="0" w:after="117" w:afterAutospacing="0" w:line="360" w:lineRule="auto"/>
        <w:rPr>
          <w:rFonts w:ascii="Arial" w:hAnsi="Arial" w:cs="Arial"/>
          <w:color w:val="000000" w:themeColor="text1"/>
          <w:sz w:val="20"/>
          <w:szCs w:val="20"/>
        </w:rPr>
      </w:pPr>
      <w:r w:rsidRPr="00B723C0">
        <w:rPr>
          <w:rFonts w:ascii="Arial" w:hAnsi="Arial" w:cs="Arial"/>
          <w:color w:val="000000" w:themeColor="text1"/>
          <w:sz w:val="20"/>
          <w:szCs w:val="20"/>
          <w:shd w:val="clear" w:color="auto" w:fill="FFFFFF"/>
        </w:rPr>
        <w:t>The report suggested that the MoEF&amp;CC should restrict itself to policy making in the area of coastal management and monitoring of activities and clearances for small projects such as laying of pipelines, transmission lines, could be undertaken by the State/UT Governments or other agencies, which would be good move in devolution of power.</w:t>
      </w:r>
    </w:p>
    <w:p w:rsidR="00E234A3" w:rsidRPr="00B723C0" w:rsidRDefault="00E234A3" w:rsidP="00E234A3">
      <w:pPr>
        <w:pStyle w:val="NormalWeb"/>
        <w:numPr>
          <w:ilvl w:val="0"/>
          <w:numId w:val="88"/>
        </w:numPr>
        <w:shd w:val="clear" w:color="auto" w:fill="FFFFFF"/>
        <w:spacing w:before="0" w:beforeAutospacing="0" w:after="117" w:afterAutospacing="0" w:line="360" w:lineRule="auto"/>
        <w:rPr>
          <w:rFonts w:ascii="Arial" w:hAnsi="Arial" w:cs="Arial"/>
          <w:color w:val="000000" w:themeColor="text1"/>
          <w:sz w:val="20"/>
          <w:szCs w:val="20"/>
        </w:rPr>
      </w:pPr>
      <w:r w:rsidRPr="00B723C0">
        <w:rPr>
          <w:rFonts w:ascii="Arial" w:hAnsi="Arial" w:cs="Arial"/>
          <w:color w:val="000000" w:themeColor="text1"/>
          <w:sz w:val="20"/>
          <w:szCs w:val="20"/>
          <w:shd w:val="clear" w:color="auto" w:fill="FFFFFF"/>
        </w:rPr>
        <w:t>The Committee strongly supported that new opportunities and initiatives need to be taken to address the economic and social development of coastal communities.</w:t>
      </w:r>
    </w:p>
    <w:p w:rsidR="00E234A3" w:rsidRDefault="000A75BC" w:rsidP="00E234A3">
      <w:pPr>
        <w:spacing w:line="360" w:lineRule="auto"/>
        <w:rPr>
          <w:rFonts w:ascii="Arial" w:hAnsi="Arial" w:cs="Arial"/>
          <w:color w:val="000000" w:themeColor="text1"/>
          <w:sz w:val="20"/>
          <w:szCs w:val="20"/>
        </w:rPr>
      </w:pPr>
      <w:hyperlink r:id="rId12" w:history="1">
        <w:r w:rsidR="00E234A3" w:rsidRPr="00B723C0">
          <w:rPr>
            <w:rStyle w:val="Hyperlink"/>
            <w:rFonts w:ascii="Arial" w:hAnsi="Arial" w:cs="Arial"/>
            <w:color w:val="000000" w:themeColor="text1"/>
            <w:sz w:val="20"/>
            <w:szCs w:val="20"/>
          </w:rPr>
          <w:t>http://www.livemint.com/Politics/gBQTs6xYqOwlxuc8SsIvbO/Govt-quietly-making-controversial-changes-to-environmental-l.html</w:t>
        </w:r>
      </w:hyperlink>
      <w:r w:rsidR="00E234A3" w:rsidRPr="00B723C0">
        <w:rPr>
          <w:rFonts w:ascii="Arial" w:hAnsi="Arial" w:cs="Arial"/>
          <w:color w:val="000000" w:themeColor="text1"/>
          <w:sz w:val="20"/>
          <w:szCs w:val="20"/>
        </w:rPr>
        <w:t xml:space="preserve"> </w:t>
      </w:r>
    </w:p>
    <w:p w:rsidR="00356662" w:rsidRPr="00356662" w:rsidRDefault="000A75BC" w:rsidP="00356662">
      <w:pPr>
        <w:spacing w:line="360" w:lineRule="auto"/>
        <w:rPr>
          <w:rFonts w:ascii="Arial" w:hAnsi="Arial" w:cs="Arial"/>
          <w:b/>
          <w:color w:val="000000" w:themeColor="text1"/>
          <w:sz w:val="20"/>
          <w:szCs w:val="20"/>
        </w:rPr>
      </w:pPr>
      <w:r w:rsidRPr="000A75BC">
        <w:rPr>
          <w:rFonts w:ascii="Arial" w:eastAsia="Times New Roman" w:hAnsi="Arial" w:cs="Arial"/>
          <w:color w:val="000000" w:themeColor="text1"/>
          <w:sz w:val="20"/>
          <w:szCs w:val="20"/>
        </w:rPr>
        <w:pict>
          <v:rect id="_x0000_i1028" style="width:0;height:1.5pt" o:hralign="center" o:hrstd="t" o:hrnoshade="t" o:hr="t" fillcolor="#080000" stroked="f"/>
        </w:pict>
      </w:r>
      <w:r w:rsidR="00356662" w:rsidRPr="00356662">
        <w:rPr>
          <w:rFonts w:ascii="Arial" w:eastAsia="Times New Roman" w:hAnsi="Arial" w:cs="Arial"/>
          <w:b/>
          <w:color w:val="000000" w:themeColor="text1"/>
          <w:sz w:val="20"/>
          <w:szCs w:val="20"/>
        </w:rPr>
        <w:t xml:space="preserve">Q) </w:t>
      </w:r>
      <w:r w:rsidR="00356662" w:rsidRPr="00356662">
        <w:rPr>
          <w:rFonts w:ascii="Arial" w:hAnsi="Arial" w:cs="Arial"/>
          <w:b/>
          <w:color w:val="000000" w:themeColor="text1"/>
          <w:spacing w:val="2"/>
          <w:sz w:val="20"/>
          <w:szCs w:val="20"/>
        </w:rPr>
        <w:t xml:space="preserve">The </w:t>
      </w:r>
      <w:r w:rsidR="00356662" w:rsidRPr="00356662">
        <w:rPr>
          <w:rFonts w:ascii="Arial" w:hAnsi="Arial" w:cs="Arial"/>
          <w:b/>
          <w:color w:val="000000" w:themeColor="text1"/>
          <w:sz w:val="20"/>
          <w:szCs w:val="20"/>
        </w:rPr>
        <w:t>gravest threat to groundwater in India isn’t over-exploitation but arsenic and</w:t>
      </w:r>
      <w:r w:rsidR="00356662" w:rsidRPr="00356662">
        <w:rPr>
          <w:rFonts w:ascii="Arial" w:hAnsi="Arial" w:cs="Arial"/>
          <w:b/>
          <w:color w:val="000000" w:themeColor="text1"/>
          <w:spacing w:val="-35"/>
          <w:sz w:val="20"/>
          <w:szCs w:val="20"/>
        </w:rPr>
        <w:t xml:space="preserve"> </w:t>
      </w:r>
      <w:r w:rsidR="00356662" w:rsidRPr="00356662">
        <w:rPr>
          <w:rFonts w:ascii="Arial" w:hAnsi="Arial" w:cs="Arial"/>
          <w:b/>
          <w:color w:val="000000" w:themeColor="text1"/>
          <w:sz w:val="20"/>
          <w:szCs w:val="20"/>
        </w:rPr>
        <w:t>salt</w:t>
      </w:r>
    </w:p>
    <w:p w:rsidR="00356662" w:rsidRPr="00356662" w:rsidRDefault="00356662" w:rsidP="00356662">
      <w:pPr>
        <w:spacing w:before="29"/>
        <w:ind w:right="159"/>
        <w:rPr>
          <w:rFonts w:ascii="Arial" w:hAnsi="Arial" w:cs="Arial"/>
          <w:b/>
          <w:color w:val="000000" w:themeColor="text1"/>
          <w:sz w:val="20"/>
          <w:szCs w:val="20"/>
        </w:rPr>
      </w:pPr>
      <w:r w:rsidRPr="00356662">
        <w:rPr>
          <w:rFonts w:ascii="Arial" w:hAnsi="Arial" w:cs="Arial"/>
          <w:b/>
          <w:color w:val="000000" w:themeColor="text1"/>
          <w:sz w:val="20"/>
          <w:szCs w:val="20"/>
        </w:rPr>
        <w:t>contamination.” Discuss.</w:t>
      </w:r>
    </w:p>
    <w:p w:rsidR="00356662" w:rsidRPr="008C6E61" w:rsidRDefault="00356662" w:rsidP="00356662">
      <w:pPr>
        <w:pStyle w:val="BodyText"/>
        <w:rPr>
          <w:b/>
          <w:color w:val="000000" w:themeColor="text1"/>
        </w:rPr>
      </w:pPr>
    </w:p>
    <w:p w:rsidR="00356662" w:rsidRDefault="00356662" w:rsidP="00356662">
      <w:pPr>
        <w:spacing w:before="1"/>
        <w:ind w:right="159"/>
        <w:rPr>
          <w:rFonts w:ascii="Arial" w:hAnsi="Arial" w:cs="Arial"/>
          <w:b/>
          <w:color w:val="000000" w:themeColor="text1"/>
          <w:sz w:val="20"/>
          <w:szCs w:val="20"/>
          <w:u w:val="single"/>
        </w:rPr>
      </w:pPr>
      <w:r w:rsidRPr="008C6E61">
        <w:rPr>
          <w:rFonts w:ascii="Arial" w:hAnsi="Arial" w:cs="Arial"/>
          <w:b/>
          <w:color w:val="000000" w:themeColor="text1"/>
          <w:sz w:val="20"/>
          <w:szCs w:val="20"/>
          <w:u w:val="single"/>
        </w:rPr>
        <w:t>Arsenic contamination</w:t>
      </w:r>
    </w:p>
    <w:p w:rsidR="00356662" w:rsidRPr="00356662" w:rsidRDefault="00356662" w:rsidP="00356662">
      <w:pPr>
        <w:spacing w:before="1"/>
        <w:ind w:right="159"/>
        <w:rPr>
          <w:rFonts w:ascii="Arial" w:hAnsi="Arial" w:cs="Arial"/>
          <w:b/>
          <w:color w:val="000000" w:themeColor="text1"/>
          <w:sz w:val="20"/>
          <w:szCs w:val="20"/>
        </w:rPr>
      </w:pPr>
      <w:r w:rsidRPr="00356662">
        <w:rPr>
          <w:rFonts w:ascii="Arial" w:hAnsi="Arial" w:cs="Arial"/>
          <w:b/>
          <w:color w:val="000000" w:themeColor="text1"/>
          <w:sz w:val="20"/>
          <w:szCs w:val="20"/>
          <w:u w:val="single"/>
        </w:rPr>
        <w:t>Causes</w:t>
      </w:r>
    </w:p>
    <w:p w:rsidR="00356662" w:rsidRPr="008C6E61" w:rsidRDefault="00356662" w:rsidP="00356662">
      <w:pPr>
        <w:pStyle w:val="ListParagraph"/>
        <w:widowControl w:val="0"/>
        <w:numPr>
          <w:ilvl w:val="1"/>
          <w:numId w:val="89"/>
        </w:numPr>
        <w:tabs>
          <w:tab w:val="left" w:pos="860"/>
          <w:tab w:val="left" w:pos="861"/>
        </w:tabs>
        <w:spacing w:before="64" w:after="0" w:line="240" w:lineRule="auto"/>
        <w:ind w:left="861"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Over exploitation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 xml:space="preserve">the source thereby leading to leeching </w:t>
      </w:r>
      <w:r w:rsidRPr="008C6E61">
        <w:rPr>
          <w:rFonts w:ascii="Arial" w:hAnsi="Arial" w:cs="Arial"/>
          <w:color w:val="000000" w:themeColor="text1"/>
          <w:spacing w:val="-4"/>
          <w:sz w:val="20"/>
          <w:szCs w:val="20"/>
        </w:rPr>
        <w:t>of</w:t>
      </w:r>
      <w:r w:rsidRPr="008C6E61">
        <w:rPr>
          <w:rFonts w:ascii="Arial" w:hAnsi="Arial" w:cs="Arial"/>
          <w:color w:val="000000" w:themeColor="text1"/>
          <w:spacing w:val="1"/>
          <w:sz w:val="20"/>
          <w:szCs w:val="20"/>
        </w:rPr>
        <w:t xml:space="preserve"> </w:t>
      </w:r>
      <w:r w:rsidRPr="008C6E61">
        <w:rPr>
          <w:rFonts w:ascii="Arial" w:hAnsi="Arial" w:cs="Arial"/>
          <w:color w:val="000000" w:themeColor="text1"/>
          <w:sz w:val="20"/>
          <w:szCs w:val="20"/>
        </w:rPr>
        <w:t>metal.</w:t>
      </w:r>
    </w:p>
    <w:p w:rsidR="00356662" w:rsidRDefault="00356662" w:rsidP="00356662">
      <w:pPr>
        <w:pStyle w:val="ListParagraph"/>
        <w:widowControl w:val="0"/>
        <w:numPr>
          <w:ilvl w:val="1"/>
          <w:numId w:val="89"/>
        </w:numPr>
        <w:tabs>
          <w:tab w:val="left" w:pos="860"/>
          <w:tab w:val="left" w:pos="861"/>
        </w:tabs>
        <w:spacing w:before="36" w:after="0"/>
        <w:ind w:right="308" w:hanging="361"/>
        <w:contextualSpacing w:val="0"/>
        <w:rPr>
          <w:rFonts w:ascii="Arial" w:hAnsi="Arial" w:cs="Arial"/>
          <w:color w:val="000000" w:themeColor="text1"/>
          <w:sz w:val="20"/>
          <w:szCs w:val="20"/>
        </w:rPr>
      </w:pPr>
      <w:r w:rsidRPr="00356662">
        <w:rPr>
          <w:rFonts w:ascii="Arial" w:hAnsi="Arial" w:cs="Arial"/>
          <w:color w:val="000000" w:themeColor="text1"/>
          <w:sz w:val="20"/>
          <w:szCs w:val="20"/>
          <w:u w:val="single"/>
        </w:rPr>
        <w:t>Improper Agricultural Practices</w:t>
      </w:r>
      <w:r w:rsidRPr="00356662">
        <w:rPr>
          <w:rFonts w:ascii="Arial" w:hAnsi="Arial" w:cs="Arial"/>
          <w:color w:val="000000" w:themeColor="text1"/>
          <w:sz w:val="20"/>
          <w:szCs w:val="20"/>
        </w:rPr>
        <w:t xml:space="preserve">: The extensive </w:t>
      </w:r>
      <w:r w:rsidRPr="00356662">
        <w:rPr>
          <w:rFonts w:ascii="Arial" w:hAnsi="Arial" w:cs="Arial"/>
          <w:color w:val="000000" w:themeColor="text1"/>
          <w:spacing w:val="-3"/>
          <w:sz w:val="20"/>
          <w:szCs w:val="20"/>
        </w:rPr>
        <w:t xml:space="preserve">use </w:t>
      </w:r>
      <w:r w:rsidRPr="00356662">
        <w:rPr>
          <w:rFonts w:ascii="Arial" w:hAnsi="Arial" w:cs="Arial"/>
          <w:color w:val="000000" w:themeColor="text1"/>
          <w:spacing w:val="-4"/>
          <w:sz w:val="20"/>
          <w:szCs w:val="20"/>
        </w:rPr>
        <w:t xml:space="preserve">of </w:t>
      </w:r>
      <w:r w:rsidRPr="00356662">
        <w:rPr>
          <w:rFonts w:ascii="Arial" w:hAnsi="Arial" w:cs="Arial"/>
          <w:color w:val="000000" w:themeColor="text1"/>
          <w:sz w:val="20"/>
          <w:szCs w:val="20"/>
        </w:rPr>
        <w:t>fertilizers and pesticides have led to the seepage of these into the ground making the ground water</w:t>
      </w:r>
      <w:r w:rsidRPr="00356662">
        <w:rPr>
          <w:rFonts w:ascii="Arial" w:hAnsi="Arial" w:cs="Arial"/>
          <w:color w:val="000000" w:themeColor="text1"/>
          <w:spacing w:val="-22"/>
          <w:sz w:val="20"/>
          <w:szCs w:val="20"/>
        </w:rPr>
        <w:t xml:space="preserve"> </w:t>
      </w:r>
      <w:r w:rsidRPr="00356662">
        <w:rPr>
          <w:rFonts w:ascii="Arial" w:hAnsi="Arial" w:cs="Arial"/>
          <w:color w:val="000000" w:themeColor="text1"/>
          <w:sz w:val="20"/>
          <w:szCs w:val="20"/>
        </w:rPr>
        <w:t>contaminated.</w:t>
      </w:r>
    </w:p>
    <w:p w:rsidR="00356662" w:rsidRPr="008C6E61" w:rsidRDefault="00356662" w:rsidP="00356662">
      <w:pPr>
        <w:pStyle w:val="ListParagraph"/>
        <w:widowControl w:val="0"/>
        <w:numPr>
          <w:ilvl w:val="1"/>
          <w:numId w:val="89"/>
        </w:numPr>
        <w:tabs>
          <w:tab w:val="left" w:pos="860"/>
          <w:tab w:val="left" w:pos="861"/>
        </w:tabs>
        <w:spacing w:before="36" w:after="0"/>
        <w:ind w:right="308" w:hanging="361"/>
        <w:contextualSpacing w:val="0"/>
        <w:rPr>
          <w:rFonts w:ascii="Arial" w:hAnsi="Arial" w:cs="Arial"/>
          <w:color w:val="000000" w:themeColor="text1"/>
          <w:sz w:val="20"/>
          <w:szCs w:val="20"/>
        </w:rPr>
      </w:pPr>
      <w:r w:rsidRPr="00356662">
        <w:rPr>
          <w:rFonts w:ascii="Arial" w:hAnsi="Arial" w:cs="Arial"/>
          <w:color w:val="000000" w:themeColor="text1"/>
          <w:sz w:val="20"/>
          <w:szCs w:val="20"/>
          <w:u w:val="single"/>
        </w:rPr>
        <w:t xml:space="preserve"> Industrial Effluents</w:t>
      </w:r>
      <w:r w:rsidRPr="00356662">
        <w:rPr>
          <w:rFonts w:ascii="Arial" w:hAnsi="Arial" w:cs="Arial"/>
          <w:color w:val="000000" w:themeColor="text1"/>
          <w:sz w:val="20"/>
          <w:szCs w:val="20"/>
        </w:rPr>
        <w:t>: The discharge</w:t>
      </w:r>
      <w:r w:rsidRPr="00356662">
        <w:rPr>
          <w:rFonts w:ascii="Arial" w:hAnsi="Arial" w:cs="Arial"/>
          <w:color w:val="000000" w:themeColor="text1"/>
          <w:spacing w:val="-4"/>
          <w:sz w:val="20"/>
          <w:szCs w:val="20"/>
        </w:rPr>
        <w:t xml:space="preserve"> of </w:t>
      </w:r>
      <w:r w:rsidRPr="00356662">
        <w:rPr>
          <w:rFonts w:ascii="Arial" w:hAnsi="Arial" w:cs="Arial"/>
          <w:color w:val="000000" w:themeColor="text1"/>
          <w:sz w:val="20"/>
          <w:szCs w:val="20"/>
        </w:rPr>
        <w:t>untreated Industrial effluents into the river and which goes into irrigation canals leads to the presence of arsenic in the ground water in hig</w:t>
      </w:r>
      <w:r w:rsidRPr="00356662">
        <w:rPr>
          <w:rFonts w:ascii="Arial" w:hAnsi="Arial" w:cs="Arial"/>
          <w:color w:val="000000" w:themeColor="text1"/>
          <w:spacing w:val="-26"/>
          <w:sz w:val="20"/>
          <w:szCs w:val="20"/>
        </w:rPr>
        <w:t xml:space="preserve">h </w:t>
      </w:r>
      <w:r w:rsidRPr="00356662">
        <w:rPr>
          <w:rFonts w:ascii="Arial" w:hAnsi="Arial" w:cs="Arial"/>
          <w:color w:val="000000" w:themeColor="text1"/>
          <w:sz w:val="20"/>
          <w:szCs w:val="20"/>
        </w:rPr>
        <w:t>proportions.</w:t>
      </w:r>
    </w:p>
    <w:p w:rsidR="00356662" w:rsidRPr="008C6E61" w:rsidRDefault="00356662" w:rsidP="00356662">
      <w:pPr>
        <w:pStyle w:val="BodyText"/>
        <w:rPr>
          <w:color w:val="000000" w:themeColor="text1"/>
        </w:rPr>
      </w:pPr>
    </w:p>
    <w:p w:rsidR="00356662" w:rsidRPr="008C6E61" w:rsidRDefault="00356662" w:rsidP="00356662">
      <w:pPr>
        <w:pStyle w:val="Heading1"/>
        <w:ind w:left="0" w:right="222"/>
        <w:rPr>
          <w:color w:val="000000" w:themeColor="text1"/>
        </w:rPr>
      </w:pPr>
      <w:r w:rsidRPr="008C6E61">
        <w:rPr>
          <w:color w:val="000000" w:themeColor="text1"/>
        </w:rPr>
        <w:t>Consequences of arsenic pollution</w:t>
      </w:r>
    </w:p>
    <w:p w:rsidR="00356662" w:rsidRPr="008C6E61" w:rsidRDefault="00356662" w:rsidP="00356662">
      <w:pPr>
        <w:pStyle w:val="ListParagraph"/>
        <w:widowControl w:val="0"/>
        <w:numPr>
          <w:ilvl w:val="1"/>
          <w:numId w:val="89"/>
        </w:numPr>
        <w:tabs>
          <w:tab w:val="left" w:pos="820"/>
          <w:tab w:val="left" w:pos="821"/>
        </w:tabs>
        <w:spacing w:after="0" w:line="271" w:lineRule="auto"/>
        <w:ind w:right="216"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The Arsenic laden water can contaminate crops </w:t>
      </w:r>
      <w:r w:rsidRPr="008C6E61">
        <w:rPr>
          <w:rFonts w:ascii="Arial" w:hAnsi="Arial" w:cs="Arial"/>
          <w:color w:val="000000" w:themeColor="text1"/>
          <w:spacing w:val="-3"/>
          <w:sz w:val="20"/>
          <w:szCs w:val="20"/>
        </w:rPr>
        <w:t xml:space="preserve">when </w:t>
      </w:r>
      <w:r w:rsidRPr="008C6E61">
        <w:rPr>
          <w:rFonts w:ascii="Arial" w:hAnsi="Arial" w:cs="Arial"/>
          <w:color w:val="000000" w:themeColor="text1"/>
          <w:sz w:val="20"/>
          <w:szCs w:val="20"/>
        </w:rPr>
        <w:t xml:space="preserve">it is </w:t>
      </w:r>
      <w:r w:rsidRPr="008C6E61">
        <w:rPr>
          <w:rFonts w:ascii="Arial" w:hAnsi="Arial" w:cs="Arial"/>
          <w:color w:val="000000" w:themeColor="text1"/>
          <w:spacing w:val="-3"/>
          <w:sz w:val="20"/>
          <w:szCs w:val="20"/>
        </w:rPr>
        <w:t xml:space="preserve">used </w:t>
      </w:r>
      <w:r w:rsidRPr="008C6E61">
        <w:rPr>
          <w:rFonts w:ascii="Arial" w:hAnsi="Arial" w:cs="Arial"/>
          <w:color w:val="000000" w:themeColor="text1"/>
          <w:sz w:val="20"/>
          <w:szCs w:val="20"/>
        </w:rPr>
        <w:t>for irrigation purposes. This may hamper food security in</w:t>
      </w:r>
      <w:r w:rsidRPr="008C6E61">
        <w:rPr>
          <w:rFonts w:ascii="Arial" w:hAnsi="Arial" w:cs="Arial"/>
          <w:color w:val="000000" w:themeColor="text1"/>
          <w:spacing w:val="-3"/>
          <w:sz w:val="20"/>
          <w:szCs w:val="20"/>
        </w:rPr>
        <w:t xml:space="preserve"> </w:t>
      </w:r>
      <w:r w:rsidRPr="008C6E61">
        <w:rPr>
          <w:rFonts w:ascii="Arial" w:hAnsi="Arial" w:cs="Arial"/>
          <w:color w:val="000000" w:themeColor="text1"/>
          <w:sz w:val="20"/>
          <w:szCs w:val="20"/>
        </w:rPr>
        <w:t>India.</w:t>
      </w:r>
    </w:p>
    <w:p w:rsidR="00356662" w:rsidRPr="008C6E61" w:rsidRDefault="00356662" w:rsidP="00356662">
      <w:pPr>
        <w:pStyle w:val="ListParagraph"/>
        <w:widowControl w:val="0"/>
        <w:numPr>
          <w:ilvl w:val="1"/>
          <w:numId w:val="89"/>
        </w:numPr>
        <w:tabs>
          <w:tab w:val="left" w:pos="820"/>
          <w:tab w:val="left" w:pos="821"/>
        </w:tabs>
        <w:spacing w:before="6" w:after="0" w:line="271" w:lineRule="auto"/>
        <w:ind w:right="675"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Arsenic if ingested for a longer time can cause Arsenicosis. Or ultimately lead to death thus hampering potential </w:t>
      </w:r>
      <w:r w:rsidRPr="008C6E61">
        <w:rPr>
          <w:rFonts w:ascii="Arial" w:hAnsi="Arial" w:cs="Arial"/>
          <w:color w:val="000000" w:themeColor="text1"/>
          <w:spacing w:val="-3"/>
          <w:sz w:val="20"/>
          <w:szCs w:val="20"/>
        </w:rPr>
        <w:t>work</w:t>
      </w:r>
      <w:r w:rsidRPr="008C6E61">
        <w:rPr>
          <w:rFonts w:ascii="Arial" w:hAnsi="Arial" w:cs="Arial"/>
          <w:color w:val="000000" w:themeColor="text1"/>
          <w:spacing w:val="16"/>
          <w:sz w:val="20"/>
          <w:szCs w:val="20"/>
        </w:rPr>
        <w:t xml:space="preserve"> </w:t>
      </w:r>
      <w:r w:rsidRPr="008C6E61">
        <w:rPr>
          <w:rFonts w:ascii="Arial" w:hAnsi="Arial" w:cs="Arial"/>
          <w:color w:val="000000" w:themeColor="text1"/>
          <w:spacing w:val="-3"/>
          <w:sz w:val="20"/>
          <w:szCs w:val="20"/>
        </w:rPr>
        <w:t>power.</w:t>
      </w:r>
    </w:p>
    <w:p w:rsidR="00356662" w:rsidRPr="008C6E61" w:rsidRDefault="00356662" w:rsidP="00356662">
      <w:pPr>
        <w:pStyle w:val="ListParagraph"/>
        <w:widowControl w:val="0"/>
        <w:numPr>
          <w:ilvl w:val="1"/>
          <w:numId w:val="89"/>
        </w:numPr>
        <w:tabs>
          <w:tab w:val="left" w:pos="820"/>
          <w:tab w:val="left" w:pos="821"/>
        </w:tabs>
        <w:spacing w:before="6" w:after="0"/>
        <w:ind w:right="360"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The arsenic contain water and salt intruded water may lead to migration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 xml:space="preserve">people from the effected place resulting in loss of employment and thus hampering socio economic condition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the vulnerable</w:t>
      </w:r>
      <w:r w:rsidRPr="008C6E61">
        <w:rPr>
          <w:rFonts w:ascii="Arial" w:hAnsi="Arial" w:cs="Arial"/>
          <w:color w:val="000000" w:themeColor="text1"/>
          <w:spacing w:val="-4"/>
          <w:sz w:val="20"/>
          <w:szCs w:val="20"/>
        </w:rPr>
        <w:t xml:space="preserve"> </w:t>
      </w:r>
      <w:r w:rsidRPr="008C6E61">
        <w:rPr>
          <w:rFonts w:ascii="Arial" w:hAnsi="Arial" w:cs="Arial"/>
          <w:color w:val="000000" w:themeColor="text1"/>
          <w:sz w:val="20"/>
          <w:szCs w:val="20"/>
        </w:rPr>
        <w:t>people.</w:t>
      </w:r>
    </w:p>
    <w:p w:rsidR="00356662" w:rsidRPr="00356662" w:rsidRDefault="00356662" w:rsidP="00356662">
      <w:pPr>
        <w:pStyle w:val="ListParagraph"/>
        <w:widowControl w:val="0"/>
        <w:numPr>
          <w:ilvl w:val="1"/>
          <w:numId w:val="89"/>
        </w:numPr>
        <w:tabs>
          <w:tab w:val="left" w:pos="820"/>
          <w:tab w:val="left" w:pos="821"/>
        </w:tabs>
        <w:spacing w:after="0"/>
        <w:ind w:right="153"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Eighty seven areas have been spotted with high </w:t>
      </w:r>
      <w:r w:rsidRPr="008C6E61">
        <w:rPr>
          <w:rFonts w:ascii="Arial" w:hAnsi="Arial" w:cs="Arial"/>
          <w:color w:val="000000" w:themeColor="text1"/>
          <w:spacing w:val="-3"/>
          <w:sz w:val="20"/>
          <w:szCs w:val="20"/>
        </w:rPr>
        <w:t xml:space="preserve">amount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 xml:space="preserve">arsenic content, which acts as a </w:t>
      </w:r>
      <w:r w:rsidRPr="008C6E61">
        <w:rPr>
          <w:rFonts w:ascii="Arial" w:hAnsi="Arial" w:cs="Arial"/>
          <w:b/>
          <w:color w:val="000000" w:themeColor="text1"/>
          <w:sz w:val="20"/>
          <w:szCs w:val="20"/>
        </w:rPr>
        <w:t>slow poison</w:t>
      </w:r>
      <w:r w:rsidRPr="008C6E61">
        <w:rPr>
          <w:rFonts w:ascii="Arial" w:hAnsi="Arial" w:cs="Arial"/>
          <w:color w:val="000000" w:themeColor="text1"/>
          <w:sz w:val="20"/>
          <w:szCs w:val="20"/>
        </w:rPr>
        <w:t xml:space="preserve">. It is the by far the </w:t>
      </w:r>
      <w:r w:rsidRPr="008C6E61">
        <w:rPr>
          <w:rFonts w:ascii="Arial" w:hAnsi="Arial" w:cs="Arial"/>
          <w:color w:val="000000" w:themeColor="text1"/>
          <w:spacing w:val="-3"/>
          <w:sz w:val="20"/>
          <w:szCs w:val="20"/>
        </w:rPr>
        <w:t xml:space="preserve">biggest </w:t>
      </w:r>
      <w:r w:rsidRPr="008C6E61">
        <w:rPr>
          <w:rFonts w:ascii="Arial" w:hAnsi="Arial" w:cs="Arial"/>
          <w:color w:val="000000" w:themeColor="text1"/>
          <w:sz w:val="20"/>
          <w:szCs w:val="20"/>
        </w:rPr>
        <w:t xml:space="preserve">case which put 20 million people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West Bengal in a dire condition</w:t>
      </w:r>
    </w:p>
    <w:p w:rsidR="00356662" w:rsidRPr="008C6E61" w:rsidRDefault="00356662" w:rsidP="00356662">
      <w:pPr>
        <w:pStyle w:val="BodyText"/>
        <w:rPr>
          <w:color w:val="000000" w:themeColor="text1"/>
        </w:rPr>
      </w:pPr>
    </w:p>
    <w:p w:rsidR="00356662" w:rsidRPr="00356662" w:rsidRDefault="00356662" w:rsidP="00356662">
      <w:pPr>
        <w:pStyle w:val="Heading1"/>
        <w:ind w:left="0" w:right="222"/>
        <w:rPr>
          <w:color w:val="000000" w:themeColor="text1"/>
        </w:rPr>
      </w:pPr>
      <w:r w:rsidRPr="008C6E61">
        <w:rPr>
          <w:color w:val="000000" w:themeColor="text1"/>
        </w:rPr>
        <w:t>Salt Contamination</w:t>
      </w:r>
    </w:p>
    <w:p w:rsidR="00356662" w:rsidRPr="008C6E61" w:rsidRDefault="00356662" w:rsidP="00356662">
      <w:pPr>
        <w:pStyle w:val="ListParagraph"/>
        <w:widowControl w:val="0"/>
        <w:numPr>
          <w:ilvl w:val="1"/>
          <w:numId w:val="89"/>
        </w:numPr>
        <w:tabs>
          <w:tab w:val="left" w:pos="820"/>
          <w:tab w:val="left" w:pos="821"/>
        </w:tabs>
        <w:spacing w:after="0" w:line="240" w:lineRule="auto"/>
        <w:ind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Roadworks such as deicing may lead to percolation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salt into</w:t>
      </w:r>
      <w:r w:rsidRPr="008C6E61">
        <w:rPr>
          <w:rFonts w:ascii="Arial" w:hAnsi="Arial" w:cs="Arial"/>
          <w:color w:val="000000" w:themeColor="text1"/>
          <w:spacing w:val="-11"/>
          <w:sz w:val="20"/>
          <w:szCs w:val="20"/>
        </w:rPr>
        <w:t xml:space="preserve"> </w:t>
      </w:r>
      <w:r w:rsidRPr="008C6E61">
        <w:rPr>
          <w:rFonts w:ascii="Arial" w:hAnsi="Arial" w:cs="Arial"/>
          <w:color w:val="000000" w:themeColor="text1"/>
          <w:sz w:val="20"/>
          <w:szCs w:val="20"/>
        </w:rPr>
        <w:t>water</w:t>
      </w:r>
    </w:p>
    <w:p w:rsidR="00356662" w:rsidRPr="00356662" w:rsidRDefault="00356662" w:rsidP="00356662">
      <w:pPr>
        <w:pStyle w:val="ListParagraph"/>
        <w:widowControl w:val="0"/>
        <w:numPr>
          <w:ilvl w:val="1"/>
          <w:numId w:val="89"/>
        </w:numPr>
        <w:tabs>
          <w:tab w:val="left" w:pos="820"/>
          <w:tab w:val="left" w:pos="821"/>
        </w:tabs>
        <w:spacing w:before="33" w:after="0" w:line="271" w:lineRule="auto"/>
        <w:ind w:right="105"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Chemicals that are </w:t>
      </w:r>
      <w:r w:rsidRPr="008C6E61">
        <w:rPr>
          <w:rFonts w:ascii="Arial" w:hAnsi="Arial" w:cs="Arial"/>
          <w:color w:val="000000" w:themeColor="text1"/>
          <w:spacing w:val="-3"/>
          <w:sz w:val="20"/>
          <w:szCs w:val="20"/>
        </w:rPr>
        <w:t xml:space="preserve">used </w:t>
      </w:r>
      <w:r w:rsidRPr="008C6E61">
        <w:rPr>
          <w:rFonts w:ascii="Arial" w:hAnsi="Arial" w:cs="Arial"/>
          <w:color w:val="000000" w:themeColor="text1"/>
          <w:sz w:val="20"/>
          <w:szCs w:val="20"/>
        </w:rPr>
        <w:t xml:space="preserve">to kill weeds and fertilizers used for growth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 xml:space="preserve">plant </w:t>
      </w:r>
      <w:r w:rsidRPr="008C6E61">
        <w:rPr>
          <w:rFonts w:ascii="Arial" w:hAnsi="Arial" w:cs="Arial"/>
          <w:color w:val="000000" w:themeColor="text1"/>
          <w:spacing w:val="-3"/>
          <w:sz w:val="20"/>
          <w:szCs w:val="20"/>
        </w:rPr>
        <w:t xml:space="preserve">seep </w:t>
      </w:r>
      <w:r w:rsidRPr="008C6E61">
        <w:rPr>
          <w:rFonts w:ascii="Arial" w:hAnsi="Arial" w:cs="Arial"/>
          <w:color w:val="000000" w:themeColor="text1"/>
          <w:sz w:val="20"/>
          <w:szCs w:val="20"/>
        </w:rPr>
        <w:t xml:space="preserve">into ground and then into water at times </w:t>
      </w:r>
      <w:r w:rsidRPr="008C6E61">
        <w:rPr>
          <w:rFonts w:ascii="Arial" w:hAnsi="Arial" w:cs="Arial"/>
          <w:color w:val="000000" w:themeColor="text1"/>
          <w:spacing w:val="-4"/>
          <w:sz w:val="20"/>
          <w:szCs w:val="20"/>
        </w:rPr>
        <w:t>of</w:t>
      </w:r>
      <w:r w:rsidRPr="008C6E61">
        <w:rPr>
          <w:rFonts w:ascii="Arial" w:hAnsi="Arial" w:cs="Arial"/>
          <w:color w:val="000000" w:themeColor="text1"/>
          <w:spacing w:val="1"/>
          <w:sz w:val="20"/>
          <w:szCs w:val="20"/>
        </w:rPr>
        <w:t xml:space="preserve"> </w:t>
      </w:r>
      <w:r w:rsidRPr="008C6E61">
        <w:rPr>
          <w:rFonts w:ascii="Arial" w:hAnsi="Arial" w:cs="Arial"/>
          <w:color w:val="000000" w:themeColor="text1"/>
          <w:sz w:val="20"/>
          <w:szCs w:val="20"/>
        </w:rPr>
        <w:t>rain.</w:t>
      </w:r>
    </w:p>
    <w:p w:rsidR="00356662" w:rsidRPr="008C6E61" w:rsidRDefault="00356662" w:rsidP="00356662">
      <w:pPr>
        <w:pStyle w:val="BodyText"/>
        <w:spacing w:before="9"/>
        <w:rPr>
          <w:color w:val="000000" w:themeColor="text1"/>
        </w:rPr>
      </w:pPr>
    </w:p>
    <w:p w:rsidR="00356662" w:rsidRPr="00356662" w:rsidRDefault="00356662" w:rsidP="00356662">
      <w:pPr>
        <w:pStyle w:val="Heading1"/>
        <w:ind w:left="0" w:right="222"/>
        <w:rPr>
          <w:color w:val="000000" w:themeColor="text1"/>
        </w:rPr>
      </w:pPr>
      <w:r w:rsidRPr="008C6E61">
        <w:rPr>
          <w:color w:val="000000" w:themeColor="text1"/>
        </w:rPr>
        <w:t>Consequences of Salt Contamination</w:t>
      </w:r>
    </w:p>
    <w:p w:rsidR="00356662" w:rsidRPr="008C6E61" w:rsidRDefault="00356662" w:rsidP="00356662">
      <w:pPr>
        <w:pStyle w:val="ListParagraph"/>
        <w:widowControl w:val="0"/>
        <w:numPr>
          <w:ilvl w:val="1"/>
          <w:numId w:val="89"/>
        </w:numPr>
        <w:tabs>
          <w:tab w:val="left" w:pos="820"/>
          <w:tab w:val="left" w:pos="821"/>
        </w:tabs>
        <w:spacing w:after="0" w:line="240" w:lineRule="auto"/>
        <w:ind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Higher concentration chloride is unfit for human</w:t>
      </w:r>
      <w:r w:rsidRPr="008C6E61">
        <w:rPr>
          <w:rFonts w:ascii="Arial" w:hAnsi="Arial" w:cs="Arial"/>
          <w:color w:val="000000" w:themeColor="text1"/>
          <w:spacing w:val="-14"/>
          <w:sz w:val="20"/>
          <w:szCs w:val="20"/>
        </w:rPr>
        <w:t xml:space="preserve"> </w:t>
      </w:r>
      <w:r w:rsidRPr="008C6E61">
        <w:rPr>
          <w:rFonts w:ascii="Arial" w:hAnsi="Arial" w:cs="Arial"/>
          <w:color w:val="000000" w:themeColor="text1"/>
          <w:sz w:val="20"/>
          <w:szCs w:val="20"/>
        </w:rPr>
        <w:t>consumption,</w:t>
      </w:r>
    </w:p>
    <w:p w:rsidR="00356662" w:rsidRPr="008C6E61" w:rsidRDefault="00356662" w:rsidP="00356662">
      <w:pPr>
        <w:pStyle w:val="ListParagraph"/>
        <w:widowControl w:val="0"/>
        <w:numPr>
          <w:ilvl w:val="1"/>
          <w:numId w:val="89"/>
        </w:numPr>
        <w:tabs>
          <w:tab w:val="left" w:pos="820"/>
          <w:tab w:val="left" w:pos="821"/>
        </w:tabs>
        <w:spacing w:before="29" w:after="0" w:line="240" w:lineRule="auto"/>
        <w:ind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Higher concentration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sodium causes heart diseases; higher blood</w:t>
      </w:r>
      <w:r w:rsidRPr="008C6E61">
        <w:rPr>
          <w:rFonts w:ascii="Arial" w:hAnsi="Arial" w:cs="Arial"/>
          <w:color w:val="000000" w:themeColor="text1"/>
          <w:spacing w:val="-12"/>
          <w:sz w:val="20"/>
          <w:szCs w:val="20"/>
        </w:rPr>
        <w:t xml:space="preserve"> </w:t>
      </w:r>
      <w:r w:rsidRPr="008C6E61">
        <w:rPr>
          <w:rFonts w:ascii="Arial" w:hAnsi="Arial" w:cs="Arial"/>
          <w:color w:val="000000" w:themeColor="text1"/>
          <w:sz w:val="20"/>
          <w:szCs w:val="20"/>
        </w:rPr>
        <w:t>pressure.</w:t>
      </w:r>
    </w:p>
    <w:p w:rsidR="00356662" w:rsidRPr="008C6E61" w:rsidRDefault="00356662" w:rsidP="00356662">
      <w:pPr>
        <w:pStyle w:val="ListParagraph"/>
        <w:widowControl w:val="0"/>
        <w:numPr>
          <w:ilvl w:val="1"/>
          <w:numId w:val="89"/>
        </w:numPr>
        <w:tabs>
          <w:tab w:val="left" w:pos="820"/>
          <w:tab w:val="left" w:pos="821"/>
        </w:tabs>
        <w:spacing w:before="33" w:after="0"/>
        <w:ind w:right="270"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W.R.T the environment, it causes leaf burn and defoliation, increases the metal concentration in water bodies and thus affects aquatic</w:t>
      </w:r>
      <w:r w:rsidRPr="008C6E61">
        <w:rPr>
          <w:rFonts w:ascii="Arial" w:hAnsi="Arial" w:cs="Arial"/>
          <w:color w:val="000000" w:themeColor="text1"/>
          <w:spacing w:val="-13"/>
          <w:sz w:val="20"/>
          <w:szCs w:val="20"/>
        </w:rPr>
        <w:t xml:space="preserve"> </w:t>
      </w:r>
      <w:r w:rsidRPr="008C6E61">
        <w:rPr>
          <w:rFonts w:ascii="Arial" w:hAnsi="Arial" w:cs="Arial"/>
          <w:color w:val="000000" w:themeColor="text1"/>
          <w:sz w:val="20"/>
          <w:szCs w:val="20"/>
        </w:rPr>
        <w:t>life.</w:t>
      </w:r>
    </w:p>
    <w:p w:rsidR="00356662" w:rsidRPr="008C6E61" w:rsidRDefault="00356662" w:rsidP="00356662">
      <w:pPr>
        <w:pStyle w:val="ListParagraph"/>
        <w:widowControl w:val="0"/>
        <w:numPr>
          <w:ilvl w:val="1"/>
          <w:numId w:val="89"/>
        </w:numPr>
        <w:tabs>
          <w:tab w:val="left" w:pos="820"/>
          <w:tab w:val="left" w:pos="821"/>
        </w:tabs>
        <w:spacing w:after="0" w:line="271" w:lineRule="auto"/>
        <w:ind w:right="464"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The salt intruded water may become unfit for human consumption thus causing water scarcity problem </w:t>
      </w:r>
      <w:r w:rsidRPr="008C6E61">
        <w:rPr>
          <w:rFonts w:ascii="Arial" w:hAnsi="Arial" w:cs="Arial"/>
          <w:color w:val="000000" w:themeColor="text1"/>
          <w:spacing w:val="-4"/>
          <w:sz w:val="20"/>
          <w:szCs w:val="20"/>
        </w:rPr>
        <w:t xml:space="preserve">of </w:t>
      </w:r>
      <w:r w:rsidRPr="008C6E61">
        <w:rPr>
          <w:rFonts w:ascii="Arial" w:hAnsi="Arial" w:cs="Arial"/>
          <w:color w:val="000000" w:themeColor="text1"/>
          <w:sz w:val="20"/>
          <w:szCs w:val="20"/>
        </w:rPr>
        <w:t>the affected</w:t>
      </w:r>
      <w:r w:rsidRPr="008C6E61">
        <w:rPr>
          <w:rFonts w:ascii="Arial" w:hAnsi="Arial" w:cs="Arial"/>
          <w:color w:val="000000" w:themeColor="text1"/>
          <w:spacing w:val="3"/>
          <w:sz w:val="20"/>
          <w:szCs w:val="20"/>
        </w:rPr>
        <w:t xml:space="preserve"> </w:t>
      </w:r>
      <w:r w:rsidRPr="008C6E61">
        <w:rPr>
          <w:rFonts w:ascii="Arial" w:hAnsi="Arial" w:cs="Arial"/>
          <w:color w:val="000000" w:themeColor="text1"/>
          <w:sz w:val="20"/>
          <w:szCs w:val="20"/>
        </w:rPr>
        <w:t>areas.</w:t>
      </w:r>
    </w:p>
    <w:p w:rsidR="00356662" w:rsidRPr="008C6E61" w:rsidRDefault="00356662" w:rsidP="00356662">
      <w:pPr>
        <w:pStyle w:val="BodyText"/>
        <w:spacing w:before="3"/>
        <w:rPr>
          <w:color w:val="000000" w:themeColor="text1"/>
        </w:rPr>
      </w:pPr>
    </w:p>
    <w:p w:rsidR="00356662" w:rsidRPr="008C6E61" w:rsidRDefault="00356662" w:rsidP="00356662">
      <w:pPr>
        <w:pStyle w:val="Heading1"/>
        <w:ind w:left="0" w:right="7684"/>
        <w:rPr>
          <w:color w:val="000000" w:themeColor="text1"/>
        </w:rPr>
      </w:pPr>
      <w:r w:rsidRPr="008C6E61">
        <w:rPr>
          <w:color w:val="000000" w:themeColor="text1"/>
        </w:rPr>
        <w:t>Solution</w:t>
      </w:r>
    </w:p>
    <w:p w:rsidR="00356662" w:rsidRPr="008C6E61" w:rsidRDefault="00356662" w:rsidP="00356662">
      <w:pPr>
        <w:pStyle w:val="BodyText"/>
        <w:spacing w:before="3"/>
        <w:rPr>
          <w:b/>
          <w:color w:val="000000" w:themeColor="text1"/>
        </w:rPr>
      </w:pPr>
    </w:p>
    <w:p w:rsidR="00356662" w:rsidRPr="008C6E61" w:rsidRDefault="00356662" w:rsidP="00356662">
      <w:pPr>
        <w:pStyle w:val="BodyText"/>
        <w:spacing w:line="271" w:lineRule="auto"/>
        <w:ind w:right="222"/>
        <w:rPr>
          <w:color w:val="000000" w:themeColor="text1"/>
        </w:rPr>
      </w:pPr>
      <w:r w:rsidRPr="008C6E61">
        <w:rPr>
          <w:color w:val="000000" w:themeColor="text1"/>
        </w:rPr>
        <w:t>Replacing Na ions with Calcium ions in soils=&gt; usage of gypsum to reduce salinity in soils and hence reducing its percolation.</w:t>
      </w:r>
    </w:p>
    <w:p w:rsidR="00356662" w:rsidRPr="008C6E61" w:rsidRDefault="00356662" w:rsidP="00356662">
      <w:pPr>
        <w:pStyle w:val="BodyText"/>
        <w:spacing w:before="6"/>
        <w:rPr>
          <w:color w:val="000000" w:themeColor="text1"/>
        </w:rPr>
      </w:pPr>
    </w:p>
    <w:p w:rsidR="00356662" w:rsidRPr="00356662" w:rsidRDefault="00356662" w:rsidP="00356662">
      <w:pPr>
        <w:pStyle w:val="Heading1"/>
        <w:ind w:left="0" w:right="222"/>
        <w:rPr>
          <w:color w:val="000000" w:themeColor="text1"/>
        </w:rPr>
      </w:pPr>
      <w:r w:rsidRPr="008C6E61">
        <w:rPr>
          <w:color w:val="000000" w:themeColor="text1"/>
        </w:rPr>
        <w:lastRenderedPageBreak/>
        <w:t>What needs to be done...?</w:t>
      </w:r>
    </w:p>
    <w:p w:rsidR="00356662" w:rsidRPr="008C6E61" w:rsidRDefault="00356662" w:rsidP="00356662">
      <w:pPr>
        <w:pStyle w:val="ListParagraph"/>
        <w:widowControl w:val="0"/>
        <w:numPr>
          <w:ilvl w:val="1"/>
          <w:numId w:val="89"/>
        </w:numPr>
        <w:tabs>
          <w:tab w:val="left" w:pos="820"/>
          <w:tab w:val="left" w:pos="821"/>
        </w:tabs>
        <w:spacing w:after="0" w:line="240" w:lineRule="auto"/>
        <w:ind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Identifying and labelling wells with contaminated water and</w:t>
      </w:r>
      <w:r w:rsidRPr="008C6E61">
        <w:rPr>
          <w:rFonts w:ascii="Arial" w:hAnsi="Arial" w:cs="Arial"/>
          <w:color w:val="000000" w:themeColor="text1"/>
          <w:spacing w:val="-16"/>
          <w:sz w:val="20"/>
          <w:szCs w:val="20"/>
        </w:rPr>
        <w:t xml:space="preserve"> </w:t>
      </w:r>
      <w:r w:rsidRPr="008C6E61">
        <w:rPr>
          <w:rFonts w:ascii="Arial" w:hAnsi="Arial" w:cs="Arial"/>
          <w:color w:val="000000" w:themeColor="text1"/>
          <w:sz w:val="20"/>
          <w:szCs w:val="20"/>
        </w:rPr>
        <w:t>mapping.</w:t>
      </w:r>
    </w:p>
    <w:p w:rsidR="00356662" w:rsidRPr="008C6E61" w:rsidRDefault="00356662" w:rsidP="00356662">
      <w:pPr>
        <w:pStyle w:val="ListParagraph"/>
        <w:widowControl w:val="0"/>
        <w:numPr>
          <w:ilvl w:val="1"/>
          <w:numId w:val="89"/>
        </w:numPr>
        <w:tabs>
          <w:tab w:val="left" w:pos="820"/>
          <w:tab w:val="left" w:pos="821"/>
        </w:tabs>
        <w:spacing w:before="33" w:after="0" w:line="240" w:lineRule="auto"/>
        <w:ind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Helping communities find safe alternatives for water sources such as collecting rain</w:t>
      </w:r>
      <w:r w:rsidRPr="008C6E61">
        <w:rPr>
          <w:rFonts w:ascii="Arial" w:hAnsi="Arial" w:cs="Arial"/>
          <w:color w:val="000000" w:themeColor="text1"/>
          <w:spacing w:val="-24"/>
          <w:sz w:val="20"/>
          <w:szCs w:val="20"/>
        </w:rPr>
        <w:t xml:space="preserve"> </w:t>
      </w:r>
      <w:r w:rsidRPr="008C6E61">
        <w:rPr>
          <w:rFonts w:ascii="Arial" w:hAnsi="Arial" w:cs="Arial"/>
          <w:color w:val="000000" w:themeColor="text1"/>
          <w:sz w:val="20"/>
          <w:szCs w:val="20"/>
        </w:rPr>
        <w:t>water.</w:t>
      </w:r>
    </w:p>
    <w:p w:rsidR="00356662" w:rsidRPr="008C6E61" w:rsidRDefault="00356662" w:rsidP="00356662">
      <w:pPr>
        <w:pStyle w:val="ListParagraph"/>
        <w:widowControl w:val="0"/>
        <w:numPr>
          <w:ilvl w:val="1"/>
          <w:numId w:val="89"/>
        </w:numPr>
        <w:tabs>
          <w:tab w:val="left" w:pos="820"/>
          <w:tab w:val="left" w:pos="821"/>
        </w:tabs>
        <w:spacing w:before="33" w:after="0" w:line="240" w:lineRule="auto"/>
        <w:ind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 xml:space="preserve">Other measures includes bioremediation, reverse </w:t>
      </w:r>
      <w:r w:rsidRPr="008C6E61">
        <w:rPr>
          <w:rFonts w:ascii="Arial" w:hAnsi="Arial" w:cs="Arial"/>
          <w:color w:val="000000" w:themeColor="text1"/>
          <w:spacing w:val="-3"/>
          <w:sz w:val="20"/>
          <w:szCs w:val="20"/>
        </w:rPr>
        <w:t xml:space="preserve">osmosis, </w:t>
      </w:r>
      <w:r w:rsidRPr="008C6E61">
        <w:rPr>
          <w:rFonts w:ascii="Arial" w:hAnsi="Arial" w:cs="Arial"/>
          <w:color w:val="000000" w:themeColor="text1"/>
          <w:sz w:val="20"/>
          <w:szCs w:val="20"/>
        </w:rPr>
        <w:t>flocculation</w:t>
      </w:r>
      <w:r w:rsidRPr="008C6E61">
        <w:rPr>
          <w:rFonts w:ascii="Arial" w:hAnsi="Arial" w:cs="Arial"/>
          <w:color w:val="000000" w:themeColor="text1"/>
          <w:spacing w:val="4"/>
          <w:sz w:val="20"/>
          <w:szCs w:val="20"/>
        </w:rPr>
        <w:t xml:space="preserve"> </w:t>
      </w:r>
      <w:r w:rsidRPr="008C6E61">
        <w:rPr>
          <w:rFonts w:ascii="Arial" w:hAnsi="Arial" w:cs="Arial"/>
          <w:color w:val="000000" w:themeColor="text1"/>
          <w:sz w:val="20"/>
          <w:szCs w:val="20"/>
        </w:rPr>
        <w:t>etc.</w:t>
      </w:r>
    </w:p>
    <w:p w:rsidR="00356662" w:rsidRPr="008C6E61" w:rsidRDefault="00356662" w:rsidP="00356662">
      <w:pPr>
        <w:pStyle w:val="ListParagraph"/>
        <w:widowControl w:val="0"/>
        <w:numPr>
          <w:ilvl w:val="1"/>
          <w:numId w:val="89"/>
        </w:numPr>
        <w:tabs>
          <w:tab w:val="left" w:pos="820"/>
          <w:tab w:val="left" w:pos="821"/>
        </w:tabs>
        <w:spacing w:before="33" w:after="0" w:line="240" w:lineRule="auto"/>
        <w:ind w:hanging="361"/>
        <w:contextualSpacing w:val="0"/>
        <w:rPr>
          <w:rFonts w:ascii="Arial" w:hAnsi="Arial" w:cs="Arial"/>
          <w:color w:val="000000" w:themeColor="text1"/>
          <w:sz w:val="20"/>
          <w:szCs w:val="20"/>
        </w:rPr>
      </w:pPr>
      <w:r w:rsidRPr="008C6E61">
        <w:rPr>
          <w:rFonts w:ascii="Arial" w:hAnsi="Arial" w:cs="Arial"/>
          <w:color w:val="000000" w:themeColor="text1"/>
          <w:sz w:val="20"/>
          <w:szCs w:val="20"/>
        </w:rPr>
        <w:t>R&amp;D activities to ensure sustainable</w:t>
      </w:r>
      <w:r w:rsidRPr="008C6E61">
        <w:rPr>
          <w:rFonts w:ascii="Arial" w:hAnsi="Arial" w:cs="Arial"/>
          <w:color w:val="000000" w:themeColor="text1"/>
          <w:spacing w:val="-10"/>
          <w:sz w:val="20"/>
          <w:szCs w:val="20"/>
        </w:rPr>
        <w:t xml:space="preserve"> </w:t>
      </w:r>
      <w:r w:rsidRPr="008C6E61">
        <w:rPr>
          <w:rFonts w:ascii="Arial" w:hAnsi="Arial" w:cs="Arial"/>
          <w:color w:val="000000" w:themeColor="text1"/>
          <w:sz w:val="20"/>
          <w:szCs w:val="20"/>
        </w:rPr>
        <w:t>solution.</w:t>
      </w:r>
    </w:p>
    <w:p w:rsidR="00356662" w:rsidRPr="008C6E61" w:rsidRDefault="00356662" w:rsidP="00356662">
      <w:pPr>
        <w:pStyle w:val="BodyText"/>
        <w:spacing w:before="6"/>
        <w:rPr>
          <w:color w:val="000000" w:themeColor="text1"/>
        </w:rPr>
      </w:pPr>
    </w:p>
    <w:p w:rsidR="00356662" w:rsidRPr="008C6E61" w:rsidRDefault="00356662" w:rsidP="00356662">
      <w:pPr>
        <w:pStyle w:val="Heading1"/>
        <w:ind w:right="7684"/>
        <w:rPr>
          <w:color w:val="000000" w:themeColor="text1"/>
        </w:rPr>
      </w:pPr>
      <w:r w:rsidRPr="008C6E61">
        <w:rPr>
          <w:color w:val="000000" w:themeColor="text1"/>
        </w:rPr>
        <w:t>Conclusion</w:t>
      </w:r>
    </w:p>
    <w:p w:rsidR="00356662" w:rsidRPr="008C6E61" w:rsidRDefault="00356662" w:rsidP="00356662">
      <w:pPr>
        <w:pStyle w:val="BodyText"/>
        <w:spacing w:before="60" w:line="273" w:lineRule="auto"/>
        <w:ind w:right="159"/>
        <w:rPr>
          <w:color w:val="000000" w:themeColor="text1"/>
        </w:rPr>
      </w:pPr>
      <w:r w:rsidRPr="008C6E61">
        <w:rPr>
          <w:color w:val="000000" w:themeColor="text1"/>
        </w:rPr>
        <w:t>The government and the Central pollution control board should take necessary action against Industries letting out effluents into the rivers and the farmers should be promoted to use organic manures instead of chemical fertilizers that can affect ground water.</w:t>
      </w:r>
    </w:p>
    <w:p w:rsidR="00356662" w:rsidRPr="008C6E61" w:rsidRDefault="00356662" w:rsidP="00356662">
      <w:pPr>
        <w:pStyle w:val="BodyText"/>
        <w:rPr>
          <w:color w:val="000000" w:themeColor="text1"/>
        </w:rPr>
      </w:pPr>
    </w:p>
    <w:p w:rsidR="00356662" w:rsidRPr="008C6E61" w:rsidRDefault="000A75BC" w:rsidP="00356662">
      <w:pPr>
        <w:pStyle w:val="BodyText"/>
        <w:spacing w:line="271" w:lineRule="auto"/>
        <w:ind w:right="964"/>
        <w:rPr>
          <w:color w:val="000000" w:themeColor="text1"/>
        </w:rPr>
      </w:pPr>
      <w:hyperlink r:id="rId13">
        <w:r w:rsidR="00356662" w:rsidRPr="008C6E61">
          <w:rPr>
            <w:color w:val="000000" w:themeColor="text1"/>
            <w:u w:val="single"/>
          </w:rPr>
          <w:t>http://www.thehindu.com/todays-paper/tp-national/water-table-rises-in-ganga-basin-but-so-does-</w:t>
        </w:r>
      </w:hyperlink>
      <w:r w:rsidR="00356662" w:rsidRPr="008C6E61">
        <w:rPr>
          <w:color w:val="000000" w:themeColor="text1"/>
          <w:u w:val="single"/>
        </w:rPr>
        <w:t xml:space="preserve"> </w:t>
      </w:r>
      <w:hyperlink r:id="rId14">
        <w:r w:rsidR="00356662" w:rsidRPr="008C6E61">
          <w:rPr>
            <w:color w:val="000000" w:themeColor="text1"/>
            <w:u w:val="single"/>
          </w:rPr>
          <w:t>salinity/article9052254.ece</w:t>
        </w:r>
      </w:hyperlink>
    </w:p>
    <w:p w:rsidR="00E234A3" w:rsidRPr="00B723C0" w:rsidRDefault="000A75BC" w:rsidP="00E234A3">
      <w:pPr>
        <w:spacing w:line="360" w:lineRule="auto"/>
        <w:rPr>
          <w:rFonts w:ascii="Arial" w:hAnsi="Arial" w:cs="Arial"/>
          <w:color w:val="000000" w:themeColor="text1"/>
          <w:sz w:val="20"/>
          <w:szCs w:val="20"/>
        </w:rPr>
      </w:pPr>
      <w:r w:rsidRPr="000A75BC">
        <w:rPr>
          <w:rFonts w:ascii="Arial" w:eastAsia="Times New Roman" w:hAnsi="Arial" w:cs="Arial"/>
          <w:color w:val="000000" w:themeColor="text1"/>
          <w:sz w:val="20"/>
          <w:szCs w:val="20"/>
        </w:rPr>
        <w:pict>
          <v:rect id="_x0000_i1029" style="width:0;height:1.5pt" o:hralign="center" o:hrstd="t" o:hrnoshade="t" o:hr="t" fillcolor="#080000" stroked="f"/>
        </w:pict>
      </w:r>
    </w:p>
    <w:p w:rsidR="000D2245" w:rsidRPr="006E0EEF" w:rsidRDefault="000D2245" w:rsidP="000D2245">
      <w:pPr>
        <w:autoSpaceDE w:val="0"/>
        <w:autoSpaceDN w:val="0"/>
        <w:adjustRightInd w:val="0"/>
        <w:spacing w:after="0" w:line="240" w:lineRule="auto"/>
        <w:rPr>
          <w:rFonts w:ascii="Arial" w:hAnsi="Arial" w:cs="Arial"/>
          <w:color w:val="000000" w:themeColor="text1"/>
          <w:sz w:val="20"/>
          <w:szCs w:val="20"/>
        </w:rPr>
      </w:pPr>
    </w:p>
    <w:sectPr w:rsidR="000D2245" w:rsidRPr="006E0EEF" w:rsidSect="007307D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FD" w:rsidRDefault="00F302FD" w:rsidP="00BB63B6">
      <w:pPr>
        <w:spacing w:after="0" w:line="240" w:lineRule="auto"/>
      </w:pPr>
      <w:r>
        <w:separator/>
      </w:r>
    </w:p>
  </w:endnote>
  <w:endnote w:type="continuationSeparator" w:id="1">
    <w:p w:rsidR="00F302FD" w:rsidRDefault="00F302FD" w:rsidP="00BB6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55766B">
      <w:tc>
        <w:tcPr>
          <w:tcW w:w="4500" w:type="pct"/>
          <w:tcBorders>
            <w:top w:val="single" w:sz="4" w:space="0" w:color="000000" w:themeColor="text1"/>
          </w:tcBorders>
        </w:tcPr>
        <w:p w:rsidR="0055766B" w:rsidRDefault="0055766B" w:rsidP="0055766B">
          <w:pPr>
            <w:pStyle w:val="Footer"/>
          </w:pPr>
        </w:p>
      </w:tc>
      <w:tc>
        <w:tcPr>
          <w:tcW w:w="500" w:type="pct"/>
          <w:tcBorders>
            <w:top w:val="single" w:sz="4" w:space="0" w:color="C0504D" w:themeColor="accent2"/>
          </w:tcBorders>
          <w:shd w:val="clear" w:color="auto" w:fill="943634" w:themeFill="accent2" w:themeFillShade="BF"/>
        </w:tcPr>
        <w:p w:rsidR="0055766B" w:rsidRPr="0055766B" w:rsidRDefault="000A75BC" w:rsidP="0055766B">
          <w:pPr>
            <w:pStyle w:val="Header"/>
            <w:jc w:val="center"/>
            <w:rPr>
              <w:b/>
              <w:color w:val="FFFFFF" w:themeColor="background1"/>
            </w:rPr>
          </w:pPr>
          <w:r w:rsidRPr="0055766B">
            <w:rPr>
              <w:b/>
            </w:rPr>
            <w:fldChar w:fldCharType="begin"/>
          </w:r>
          <w:r w:rsidR="0055766B" w:rsidRPr="0055766B">
            <w:rPr>
              <w:b/>
            </w:rPr>
            <w:instrText xml:space="preserve"> PAGE   \* MERGEFORMAT </w:instrText>
          </w:r>
          <w:r w:rsidRPr="0055766B">
            <w:rPr>
              <w:b/>
            </w:rPr>
            <w:fldChar w:fldCharType="separate"/>
          </w:r>
          <w:r w:rsidR="009F6EE2" w:rsidRPr="009F6EE2">
            <w:rPr>
              <w:b/>
              <w:noProof/>
              <w:color w:val="FFFFFF" w:themeColor="background1"/>
            </w:rPr>
            <w:t>2</w:t>
          </w:r>
          <w:r w:rsidRPr="0055766B">
            <w:rPr>
              <w:b/>
            </w:rPr>
            <w:fldChar w:fldCharType="end"/>
          </w:r>
        </w:p>
      </w:tc>
    </w:tr>
  </w:tbl>
  <w:p w:rsidR="0055766B" w:rsidRDefault="00557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FD" w:rsidRDefault="00F302FD" w:rsidP="00BB63B6">
      <w:pPr>
        <w:spacing w:after="0" w:line="240" w:lineRule="auto"/>
      </w:pPr>
      <w:r>
        <w:separator/>
      </w:r>
    </w:p>
  </w:footnote>
  <w:footnote w:type="continuationSeparator" w:id="1">
    <w:p w:rsidR="00F302FD" w:rsidRDefault="00F302FD" w:rsidP="00BB6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55" w:type="pct"/>
      <w:tblInd w:w="-65" w:type="dxa"/>
      <w:tblCellMar>
        <w:top w:w="72" w:type="dxa"/>
        <w:left w:w="115" w:type="dxa"/>
        <w:bottom w:w="72" w:type="dxa"/>
        <w:right w:w="115" w:type="dxa"/>
      </w:tblCellMar>
      <w:tblLook w:val="04A0"/>
    </w:tblPr>
    <w:tblGrid>
      <w:gridCol w:w="3189"/>
      <w:gridCol w:w="7274"/>
    </w:tblGrid>
    <w:tr w:rsidR="00BB63B6" w:rsidTr="00BB63B6">
      <w:trPr>
        <w:trHeight w:val="397"/>
      </w:trPr>
      <w:tc>
        <w:tcPr>
          <w:tcW w:w="1524" w:type="pct"/>
          <w:tcBorders>
            <w:bottom w:val="single" w:sz="4" w:space="0" w:color="943634" w:themeColor="accent2" w:themeShade="BF"/>
          </w:tcBorders>
          <w:shd w:val="clear" w:color="auto" w:fill="943634" w:themeFill="accent2" w:themeFillShade="BF"/>
          <w:vAlign w:val="bottom"/>
        </w:tcPr>
        <w:p w:rsidR="00BB63B6" w:rsidRPr="00E6373F" w:rsidRDefault="00BB63B6" w:rsidP="00BB63B6">
          <w:pPr>
            <w:pStyle w:val="Header"/>
            <w:jc w:val="center"/>
            <w:rPr>
              <w:rFonts w:ascii="Arial" w:hAnsi="Arial" w:cs="Arial"/>
              <w:b/>
              <w:color w:val="FFFFFF" w:themeColor="background1"/>
              <w:sz w:val="24"/>
              <w:szCs w:val="24"/>
            </w:rPr>
          </w:pPr>
          <w:r w:rsidRPr="00E6373F">
            <w:rPr>
              <w:rFonts w:ascii="Arial" w:hAnsi="Arial" w:cs="Arial"/>
              <w:b/>
              <w:color w:val="FFFFFF" w:themeColor="background1"/>
              <w:sz w:val="24"/>
              <w:szCs w:val="24"/>
            </w:rPr>
            <w:t>GENERAL STUDIES</w:t>
          </w:r>
          <w:r w:rsidR="0055766B" w:rsidRPr="0055766B">
            <w:rPr>
              <w:rFonts w:ascii="Arial" w:hAnsi="Arial" w:cs="Arial"/>
              <w:b/>
              <w:color w:val="FFFFFF" w:themeColor="background1"/>
              <w:sz w:val="24"/>
              <w:szCs w:val="24"/>
            </w:rPr>
            <w:sym w:font="Wingdings" w:char="F0E0"/>
          </w:r>
          <w:r w:rsidR="0055766B">
            <w:rPr>
              <w:rFonts w:ascii="Arial" w:hAnsi="Arial" w:cs="Arial"/>
              <w:b/>
              <w:color w:val="FFFFFF" w:themeColor="background1"/>
              <w:sz w:val="24"/>
              <w:szCs w:val="24"/>
            </w:rPr>
            <w:t xml:space="preserve"> </w:t>
          </w:r>
          <w:r w:rsidRPr="00E6373F">
            <w:rPr>
              <w:rFonts w:ascii="Arial" w:hAnsi="Arial" w:cs="Arial"/>
              <w:b/>
              <w:color w:val="FFFFFF" w:themeColor="background1"/>
              <w:sz w:val="24"/>
              <w:szCs w:val="24"/>
            </w:rPr>
            <w:t>I</w:t>
          </w:r>
          <w:r w:rsidR="002C3F84">
            <w:rPr>
              <w:rFonts w:ascii="Arial" w:hAnsi="Arial" w:cs="Arial"/>
              <w:b/>
              <w:color w:val="FFFFFF" w:themeColor="background1"/>
              <w:sz w:val="24"/>
              <w:szCs w:val="24"/>
            </w:rPr>
            <w:t>II</w:t>
          </w:r>
        </w:p>
      </w:tc>
      <w:tc>
        <w:tcPr>
          <w:tcW w:w="3476" w:type="pct"/>
          <w:tcBorders>
            <w:bottom w:val="single" w:sz="4" w:space="0" w:color="auto"/>
          </w:tcBorders>
          <w:vAlign w:val="bottom"/>
        </w:tcPr>
        <w:p w:rsidR="00BB63B6" w:rsidRPr="009F6EE2" w:rsidRDefault="009F6EE2" w:rsidP="00BB63B6">
          <w:pPr>
            <w:pStyle w:val="Header"/>
            <w:rPr>
              <w:rFonts w:ascii="Arial" w:hAnsi="Arial" w:cs="Arial"/>
              <w:b/>
              <w:bCs/>
              <w:color w:val="C00000"/>
              <w:sz w:val="24"/>
              <w:szCs w:val="24"/>
            </w:rPr>
          </w:pPr>
          <w:r>
            <w:rPr>
              <w:rFonts w:ascii="Arial" w:hAnsi="Arial" w:cs="Arial"/>
              <w:b/>
              <w:bCs/>
              <w:color w:val="C00000"/>
              <w:sz w:val="24"/>
              <w:szCs w:val="24"/>
            </w:rPr>
            <w:t xml:space="preserve">                     </w:t>
          </w:r>
          <w:r w:rsidRPr="009F6EE2">
            <w:rPr>
              <w:rFonts w:ascii="Arial" w:hAnsi="Arial" w:cs="Arial"/>
              <w:b/>
              <w:bCs/>
              <w:color w:val="C00000"/>
              <w:sz w:val="24"/>
              <w:szCs w:val="24"/>
            </w:rPr>
            <w:t>ENVIRONMENT</w:t>
          </w:r>
        </w:p>
      </w:tc>
    </w:tr>
  </w:tbl>
  <w:p w:rsidR="00BB63B6" w:rsidRPr="00BB63B6" w:rsidRDefault="00BB63B6" w:rsidP="00BB6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BBA"/>
    <w:multiLevelType w:val="hybridMultilevel"/>
    <w:tmpl w:val="3D4E4024"/>
    <w:lvl w:ilvl="0" w:tplc="D47C1D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64A5"/>
    <w:multiLevelType w:val="multilevel"/>
    <w:tmpl w:val="3A92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61493"/>
    <w:multiLevelType w:val="multilevel"/>
    <w:tmpl w:val="3A92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660A1"/>
    <w:multiLevelType w:val="hybridMultilevel"/>
    <w:tmpl w:val="A5FE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F1B60"/>
    <w:multiLevelType w:val="hybridMultilevel"/>
    <w:tmpl w:val="F6187960"/>
    <w:lvl w:ilvl="0" w:tplc="32BCD980">
      <w:start w:val="1"/>
      <w:numFmt w:val="lowerRoman"/>
      <w:lvlText w:val="%1)"/>
      <w:lvlJc w:val="left"/>
      <w:pPr>
        <w:ind w:left="3306" w:hanging="360"/>
      </w:pPr>
      <w:rPr>
        <w:rFonts w:hint="default"/>
      </w:rPr>
    </w:lvl>
    <w:lvl w:ilvl="1" w:tplc="04090019">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5">
    <w:nsid w:val="0D856175"/>
    <w:multiLevelType w:val="hybridMultilevel"/>
    <w:tmpl w:val="36746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EF57133"/>
    <w:multiLevelType w:val="hybridMultilevel"/>
    <w:tmpl w:val="DD9AE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B4C09"/>
    <w:multiLevelType w:val="hybridMultilevel"/>
    <w:tmpl w:val="C026F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357238F"/>
    <w:multiLevelType w:val="hybridMultilevel"/>
    <w:tmpl w:val="E19CD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430E5"/>
    <w:multiLevelType w:val="hybridMultilevel"/>
    <w:tmpl w:val="EAAA2B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53B3A5C"/>
    <w:multiLevelType w:val="hybridMultilevel"/>
    <w:tmpl w:val="27B6D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21758"/>
    <w:multiLevelType w:val="hybridMultilevel"/>
    <w:tmpl w:val="6240A5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8D6797B"/>
    <w:multiLevelType w:val="hybridMultilevel"/>
    <w:tmpl w:val="77E6512E"/>
    <w:lvl w:ilvl="0" w:tplc="BCAEFB82">
      <w:start w:val="1"/>
      <w:numFmt w:val="decimal"/>
      <w:lvlText w:val="%1)"/>
      <w:lvlJc w:val="left"/>
      <w:pPr>
        <w:ind w:left="236" w:hanging="236"/>
        <w:jc w:val="right"/>
      </w:pPr>
      <w:rPr>
        <w:rFonts w:ascii="Arial" w:eastAsia="Arial" w:hAnsi="Arial" w:cs="Arial" w:hint="default"/>
        <w:b/>
        <w:bCs/>
        <w:spacing w:val="-2"/>
        <w:w w:val="100"/>
        <w:sz w:val="20"/>
        <w:szCs w:val="20"/>
      </w:rPr>
    </w:lvl>
    <w:lvl w:ilvl="1" w:tplc="36E8CBD0">
      <w:start w:val="1"/>
      <w:numFmt w:val="bullet"/>
      <w:lvlText w:val=""/>
      <w:lvlJc w:val="left"/>
      <w:pPr>
        <w:ind w:left="957" w:hanging="419"/>
      </w:pPr>
      <w:rPr>
        <w:rFonts w:ascii="Symbol" w:eastAsia="Symbol" w:hAnsi="Symbol" w:cs="Symbol" w:hint="default"/>
        <w:w w:val="100"/>
        <w:sz w:val="20"/>
        <w:szCs w:val="20"/>
      </w:rPr>
    </w:lvl>
    <w:lvl w:ilvl="2" w:tplc="884ADF86">
      <w:start w:val="1"/>
      <w:numFmt w:val="bullet"/>
      <w:lvlText w:val="•"/>
      <w:lvlJc w:val="left"/>
      <w:pPr>
        <w:ind w:left="996" w:hanging="419"/>
      </w:pPr>
      <w:rPr>
        <w:rFonts w:hint="default"/>
      </w:rPr>
    </w:lvl>
    <w:lvl w:ilvl="3" w:tplc="A83A2B4C">
      <w:start w:val="1"/>
      <w:numFmt w:val="bullet"/>
      <w:lvlText w:val="•"/>
      <w:lvlJc w:val="left"/>
      <w:pPr>
        <w:ind w:left="2071" w:hanging="419"/>
      </w:pPr>
      <w:rPr>
        <w:rFonts w:hint="default"/>
      </w:rPr>
    </w:lvl>
    <w:lvl w:ilvl="4" w:tplc="4EC42D08">
      <w:start w:val="1"/>
      <w:numFmt w:val="bullet"/>
      <w:lvlText w:val="•"/>
      <w:lvlJc w:val="left"/>
      <w:pPr>
        <w:ind w:left="3146" w:hanging="419"/>
      </w:pPr>
      <w:rPr>
        <w:rFonts w:hint="default"/>
      </w:rPr>
    </w:lvl>
    <w:lvl w:ilvl="5" w:tplc="D7100A94">
      <w:start w:val="1"/>
      <w:numFmt w:val="bullet"/>
      <w:lvlText w:val="•"/>
      <w:lvlJc w:val="left"/>
      <w:pPr>
        <w:ind w:left="4221" w:hanging="419"/>
      </w:pPr>
      <w:rPr>
        <w:rFonts w:hint="default"/>
      </w:rPr>
    </w:lvl>
    <w:lvl w:ilvl="6" w:tplc="2FF06554">
      <w:start w:val="1"/>
      <w:numFmt w:val="bullet"/>
      <w:lvlText w:val="•"/>
      <w:lvlJc w:val="left"/>
      <w:pPr>
        <w:ind w:left="5296" w:hanging="419"/>
      </w:pPr>
      <w:rPr>
        <w:rFonts w:hint="default"/>
      </w:rPr>
    </w:lvl>
    <w:lvl w:ilvl="7" w:tplc="E0F22B4E">
      <w:start w:val="1"/>
      <w:numFmt w:val="bullet"/>
      <w:lvlText w:val="•"/>
      <w:lvlJc w:val="left"/>
      <w:pPr>
        <w:ind w:left="6371" w:hanging="419"/>
      </w:pPr>
      <w:rPr>
        <w:rFonts w:hint="default"/>
      </w:rPr>
    </w:lvl>
    <w:lvl w:ilvl="8" w:tplc="9710A5B6">
      <w:start w:val="1"/>
      <w:numFmt w:val="bullet"/>
      <w:lvlText w:val="•"/>
      <w:lvlJc w:val="left"/>
      <w:pPr>
        <w:ind w:left="7446" w:hanging="419"/>
      </w:pPr>
      <w:rPr>
        <w:rFonts w:hint="default"/>
      </w:rPr>
    </w:lvl>
  </w:abstractNum>
  <w:abstractNum w:abstractNumId="13">
    <w:nsid w:val="1B913C52"/>
    <w:multiLevelType w:val="hybridMultilevel"/>
    <w:tmpl w:val="F588EC88"/>
    <w:lvl w:ilvl="0" w:tplc="04090009">
      <w:start w:val="1"/>
      <w:numFmt w:val="bullet"/>
      <w:lvlText w:val=""/>
      <w:lvlJc w:val="left"/>
      <w:pPr>
        <w:ind w:left="720" w:hanging="360"/>
      </w:pPr>
      <w:rPr>
        <w:rFonts w:ascii="Wingdings" w:hAnsi="Wingdings" w:hint="default"/>
      </w:rPr>
    </w:lvl>
    <w:lvl w:ilvl="1" w:tplc="DE9EEB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34E81"/>
    <w:multiLevelType w:val="hybridMultilevel"/>
    <w:tmpl w:val="F04A0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CAF2195"/>
    <w:multiLevelType w:val="hybridMultilevel"/>
    <w:tmpl w:val="16C01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371CB"/>
    <w:multiLevelType w:val="hybridMultilevel"/>
    <w:tmpl w:val="B39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F51A4"/>
    <w:multiLevelType w:val="hybridMultilevel"/>
    <w:tmpl w:val="69487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A0D17"/>
    <w:multiLevelType w:val="hybridMultilevel"/>
    <w:tmpl w:val="7C8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754D2F"/>
    <w:multiLevelType w:val="hybridMultilevel"/>
    <w:tmpl w:val="AC060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F3A70"/>
    <w:multiLevelType w:val="hybridMultilevel"/>
    <w:tmpl w:val="1ED0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3F06B5"/>
    <w:multiLevelType w:val="hybridMultilevel"/>
    <w:tmpl w:val="E432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1D390B"/>
    <w:multiLevelType w:val="hybridMultilevel"/>
    <w:tmpl w:val="0E54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A321AC"/>
    <w:multiLevelType w:val="hybridMultilevel"/>
    <w:tmpl w:val="F5263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536CDD"/>
    <w:multiLevelType w:val="hybridMultilevel"/>
    <w:tmpl w:val="3B42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902B9F"/>
    <w:multiLevelType w:val="hybridMultilevel"/>
    <w:tmpl w:val="7E340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FC49B5"/>
    <w:multiLevelType w:val="hybridMultilevel"/>
    <w:tmpl w:val="E05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6A53F2"/>
    <w:multiLevelType w:val="hybridMultilevel"/>
    <w:tmpl w:val="4F52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AE63F5"/>
    <w:multiLevelType w:val="hybridMultilevel"/>
    <w:tmpl w:val="F66C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C734AC"/>
    <w:multiLevelType w:val="hybridMultilevel"/>
    <w:tmpl w:val="B45E1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E6351C"/>
    <w:multiLevelType w:val="hybridMultilevel"/>
    <w:tmpl w:val="422A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D819A2"/>
    <w:multiLevelType w:val="hybridMultilevel"/>
    <w:tmpl w:val="399E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1E6D18"/>
    <w:multiLevelType w:val="hybridMultilevel"/>
    <w:tmpl w:val="1B1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61319C"/>
    <w:multiLevelType w:val="hybridMultilevel"/>
    <w:tmpl w:val="F4BE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9349F9"/>
    <w:multiLevelType w:val="hybridMultilevel"/>
    <w:tmpl w:val="558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BA0E3D"/>
    <w:multiLevelType w:val="hybridMultilevel"/>
    <w:tmpl w:val="BAFE3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C553D5F"/>
    <w:multiLevelType w:val="hybridMultilevel"/>
    <w:tmpl w:val="275A3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B52390"/>
    <w:multiLevelType w:val="hybridMultilevel"/>
    <w:tmpl w:val="1530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E6721A"/>
    <w:multiLevelType w:val="hybridMultilevel"/>
    <w:tmpl w:val="3CF86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692637"/>
    <w:multiLevelType w:val="multilevel"/>
    <w:tmpl w:val="92EC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C66911"/>
    <w:multiLevelType w:val="hybridMultilevel"/>
    <w:tmpl w:val="EBA0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6E23FE"/>
    <w:multiLevelType w:val="multilevel"/>
    <w:tmpl w:val="E3944D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91EF4"/>
    <w:multiLevelType w:val="hybridMultilevel"/>
    <w:tmpl w:val="433E33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2236E37"/>
    <w:multiLevelType w:val="hybridMultilevel"/>
    <w:tmpl w:val="ECF0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A500D4"/>
    <w:multiLevelType w:val="hybridMultilevel"/>
    <w:tmpl w:val="D1507E60"/>
    <w:lvl w:ilvl="0" w:tplc="A462DEDE">
      <w:start w:val="1"/>
      <w:numFmt w:val="bullet"/>
      <w:lvlText w:val=""/>
      <w:lvlJc w:val="left"/>
      <w:pPr>
        <w:ind w:left="720" w:hanging="360"/>
      </w:pPr>
      <w:rPr>
        <w:rFonts w:ascii="Symbol" w:hAnsi="Symbol" w:hint="default"/>
      </w:rPr>
    </w:lvl>
    <w:lvl w:ilvl="1" w:tplc="74BA816E">
      <w:start w:val="1"/>
      <w:numFmt w:val="bullet"/>
      <w:lvlText w:val="o"/>
      <w:lvlJc w:val="left"/>
      <w:pPr>
        <w:ind w:left="1440" w:hanging="360"/>
      </w:pPr>
      <w:rPr>
        <w:rFonts w:ascii="Courier New" w:hAnsi="Courier New" w:hint="default"/>
      </w:rPr>
    </w:lvl>
    <w:lvl w:ilvl="2" w:tplc="B75A890C">
      <w:start w:val="1"/>
      <w:numFmt w:val="bullet"/>
      <w:lvlText w:val=""/>
      <w:lvlJc w:val="left"/>
      <w:pPr>
        <w:ind w:left="2160" w:hanging="360"/>
      </w:pPr>
      <w:rPr>
        <w:rFonts w:ascii="Wingdings" w:hAnsi="Wingdings" w:hint="default"/>
      </w:rPr>
    </w:lvl>
    <w:lvl w:ilvl="3" w:tplc="126E7984">
      <w:start w:val="1"/>
      <w:numFmt w:val="bullet"/>
      <w:lvlText w:val=""/>
      <w:lvlJc w:val="left"/>
      <w:pPr>
        <w:ind w:left="2880" w:hanging="360"/>
      </w:pPr>
      <w:rPr>
        <w:rFonts w:ascii="Symbol" w:hAnsi="Symbol" w:hint="default"/>
      </w:rPr>
    </w:lvl>
    <w:lvl w:ilvl="4" w:tplc="2916B15E">
      <w:start w:val="1"/>
      <w:numFmt w:val="bullet"/>
      <w:lvlText w:val="o"/>
      <w:lvlJc w:val="left"/>
      <w:pPr>
        <w:ind w:left="3600" w:hanging="360"/>
      </w:pPr>
      <w:rPr>
        <w:rFonts w:ascii="Courier New" w:hAnsi="Courier New" w:hint="default"/>
      </w:rPr>
    </w:lvl>
    <w:lvl w:ilvl="5" w:tplc="D92E470E">
      <w:start w:val="1"/>
      <w:numFmt w:val="bullet"/>
      <w:lvlText w:val=""/>
      <w:lvlJc w:val="left"/>
      <w:pPr>
        <w:ind w:left="4320" w:hanging="360"/>
      </w:pPr>
      <w:rPr>
        <w:rFonts w:ascii="Wingdings" w:hAnsi="Wingdings" w:hint="default"/>
      </w:rPr>
    </w:lvl>
    <w:lvl w:ilvl="6" w:tplc="3D24E1E0">
      <w:start w:val="1"/>
      <w:numFmt w:val="bullet"/>
      <w:lvlText w:val=""/>
      <w:lvlJc w:val="left"/>
      <w:pPr>
        <w:ind w:left="5040" w:hanging="360"/>
      </w:pPr>
      <w:rPr>
        <w:rFonts w:ascii="Symbol" w:hAnsi="Symbol" w:hint="default"/>
      </w:rPr>
    </w:lvl>
    <w:lvl w:ilvl="7" w:tplc="D83AB338">
      <w:start w:val="1"/>
      <w:numFmt w:val="bullet"/>
      <w:lvlText w:val="o"/>
      <w:lvlJc w:val="left"/>
      <w:pPr>
        <w:ind w:left="5760" w:hanging="360"/>
      </w:pPr>
      <w:rPr>
        <w:rFonts w:ascii="Courier New" w:hAnsi="Courier New" w:hint="default"/>
      </w:rPr>
    </w:lvl>
    <w:lvl w:ilvl="8" w:tplc="F232EDF8">
      <w:start w:val="1"/>
      <w:numFmt w:val="bullet"/>
      <w:lvlText w:val=""/>
      <w:lvlJc w:val="left"/>
      <w:pPr>
        <w:ind w:left="6480" w:hanging="360"/>
      </w:pPr>
      <w:rPr>
        <w:rFonts w:ascii="Wingdings" w:hAnsi="Wingdings" w:hint="default"/>
      </w:rPr>
    </w:lvl>
  </w:abstractNum>
  <w:abstractNum w:abstractNumId="45">
    <w:nsid w:val="460E5D48"/>
    <w:multiLevelType w:val="hybridMultilevel"/>
    <w:tmpl w:val="0D82A4E8"/>
    <w:lvl w:ilvl="0" w:tplc="4DB81D58">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471B203B"/>
    <w:multiLevelType w:val="hybridMultilevel"/>
    <w:tmpl w:val="51442FEE"/>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7">
    <w:nsid w:val="47F67C26"/>
    <w:multiLevelType w:val="hybridMultilevel"/>
    <w:tmpl w:val="6C4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2C12A1"/>
    <w:multiLevelType w:val="multilevel"/>
    <w:tmpl w:val="C310EE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83B3E8D"/>
    <w:multiLevelType w:val="hybridMultilevel"/>
    <w:tmpl w:val="AB72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A61C7C"/>
    <w:multiLevelType w:val="hybridMultilevel"/>
    <w:tmpl w:val="E9A6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972FAB"/>
    <w:multiLevelType w:val="hybridMultilevel"/>
    <w:tmpl w:val="7FFC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257C8D"/>
    <w:multiLevelType w:val="hybridMultilevel"/>
    <w:tmpl w:val="FE7EEE50"/>
    <w:lvl w:ilvl="0" w:tplc="04090001">
      <w:start w:val="1"/>
      <w:numFmt w:val="bullet"/>
      <w:lvlText w:val=""/>
      <w:lvlJc w:val="left"/>
      <w:pPr>
        <w:ind w:left="720" w:hanging="360"/>
      </w:pPr>
      <w:rPr>
        <w:rFonts w:ascii="Symbol" w:hAnsi="Symbol" w:hint="default"/>
      </w:rPr>
    </w:lvl>
    <w:lvl w:ilvl="1" w:tplc="37088816">
      <w:start w:val="5"/>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2378E6"/>
    <w:multiLevelType w:val="multilevel"/>
    <w:tmpl w:val="E3944D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0214306"/>
    <w:multiLevelType w:val="multilevel"/>
    <w:tmpl w:val="12D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CE28F9"/>
    <w:multiLevelType w:val="hybridMultilevel"/>
    <w:tmpl w:val="1D50F932"/>
    <w:lvl w:ilvl="0" w:tplc="40090001">
      <w:start w:val="1"/>
      <w:numFmt w:val="bullet"/>
      <w:lvlText w:val=""/>
      <w:lvlJc w:val="left"/>
      <w:pPr>
        <w:ind w:left="777" w:hanging="360"/>
      </w:pPr>
      <w:rPr>
        <w:rFonts w:ascii="Symbol" w:hAnsi="Symbol"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56">
    <w:nsid w:val="50E06F66"/>
    <w:multiLevelType w:val="hybridMultilevel"/>
    <w:tmpl w:val="D0A6F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9F1B73"/>
    <w:multiLevelType w:val="hybridMultilevel"/>
    <w:tmpl w:val="99B0A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563A3609"/>
    <w:multiLevelType w:val="multilevel"/>
    <w:tmpl w:val="903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1D30E5"/>
    <w:multiLevelType w:val="multilevel"/>
    <w:tmpl w:val="EB5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0E2871"/>
    <w:multiLevelType w:val="hybridMultilevel"/>
    <w:tmpl w:val="59F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6F74F7"/>
    <w:multiLevelType w:val="multilevel"/>
    <w:tmpl w:val="D908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BF6E3B"/>
    <w:multiLevelType w:val="multilevel"/>
    <w:tmpl w:val="3A92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6D0738"/>
    <w:multiLevelType w:val="hybridMultilevel"/>
    <w:tmpl w:val="7EA87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FE6FBF"/>
    <w:multiLevelType w:val="multilevel"/>
    <w:tmpl w:val="9DD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8B6AA8"/>
    <w:multiLevelType w:val="hybridMultilevel"/>
    <w:tmpl w:val="142638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624839C5"/>
    <w:multiLevelType w:val="hybridMultilevel"/>
    <w:tmpl w:val="EAD8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5D605B"/>
    <w:multiLevelType w:val="hybridMultilevel"/>
    <w:tmpl w:val="9DDC7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64130279"/>
    <w:multiLevelType w:val="hybridMultilevel"/>
    <w:tmpl w:val="F9FE34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4207E3C"/>
    <w:multiLevelType w:val="hybridMultilevel"/>
    <w:tmpl w:val="33A0F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43D3606"/>
    <w:multiLevelType w:val="hybridMultilevel"/>
    <w:tmpl w:val="95E88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4EA390F"/>
    <w:multiLevelType w:val="multilevel"/>
    <w:tmpl w:val="3A92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62D1AA4"/>
    <w:multiLevelType w:val="hybridMultilevel"/>
    <w:tmpl w:val="89F4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D554A5"/>
    <w:multiLevelType w:val="hybridMultilevel"/>
    <w:tmpl w:val="830E1CD2"/>
    <w:lvl w:ilvl="0" w:tplc="4DB81D58">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4">
    <w:nsid w:val="67347269"/>
    <w:multiLevelType w:val="hybridMultilevel"/>
    <w:tmpl w:val="E120173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5">
    <w:nsid w:val="683E5B24"/>
    <w:multiLevelType w:val="hybridMultilevel"/>
    <w:tmpl w:val="662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874CD8"/>
    <w:multiLevelType w:val="hybridMultilevel"/>
    <w:tmpl w:val="67EA14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A5F0EBE"/>
    <w:multiLevelType w:val="hybridMultilevel"/>
    <w:tmpl w:val="5D8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2237B4"/>
    <w:multiLevelType w:val="hybridMultilevel"/>
    <w:tmpl w:val="89B4325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9">
    <w:nsid w:val="6CFB30E1"/>
    <w:multiLevelType w:val="hybridMultilevel"/>
    <w:tmpl w:val="B072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EA7C1E"/>
    <w:multiLevelType w:val="hybridMultilevel"/>
    <w:tmpl w:val="A5D4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C44E41"/>
    <w:multiLevelType w:val="multilevel"/>
    <w:tmpl w:val="E3944D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B25BF1"/>
    <w:multiLevelType w:val="hybridMultilevel"/>
    <w:tmpl w:val="10587E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73B251F3"/>
    <w:multiLevelType w:val="hybridMultilevel"/>
    <w:tmpl w:val="579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60A1C9D"/>
    <w:multiLevelType w:val="hybridMultilevel"/>
    <w:tmpl w:val="C288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799003A"/>
    <w:multiLevelType w:val="hybridMultilevel"/>
    <w:tmpl w:val="D740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7A54F2F"/>
    <w:multiLevelType w:val="hybridMultilevel"/>
    <w:tmpl w:val="EF1233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77C470EF"/>
    <w:multiLevelType w:val="hybridMultilevel"/>
    <w:tmpl w:val="93CED4F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
    <w:nsid w:val="7CAE6A12"/>
    <w:multiLevelType w:val="hybridMultilevel"/>
    <w:tmpl w:val="BD94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22"/>
  </w:num>
  <w:num w:numId="4">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7"/>
  </w:num>
  <w:num w:numId="7">
    <w:abstractNumId w:val="55"/>
  </w:num>
  <w:num w:numId="8">
    <w:abstractNumId w:val="9"/>
  </w:num>
  <w:num w:numId="9">
    <w:abstractNumId w:val="5"/>
  </w:num>
  <w:num w:numId="10">
    <w:abstractNumId w:val="49"/>
  </w:num>
  <w:num w:numId="11">
    <w:abstractNumId w:val="52"/>
  </w:num>
  <w:num w:numId="12">
    <w:abstractNumId w:val="33"/>
  </w:num>
  <w:num w:numId="13">
    <w:abstractNumId w:val="32"/>
  </w:num>
  <w:num w:numId="14">
    <w:abstractNumId w:val="29"/>
  </w:num>
  <w:num w:numId="15">
    <w:abstractNumId w:val="79"/>
  </w:num>
  <w:num w:numId="16">
    <w:abstractNumId w:val="86"/>
  </w:num>
  <w:num w:numId="17">
    <w:abstractNumId w:val="68"/>
  </w:num>
  <w:num w:numId="18">
    <w:abstractNumId w:val="51"/>
  </w:num>
  <w:num w:numId="19">
    <w:abstractNumId w:val="77"/>
  </w:num>
  <w:num w:numId="20">
    <w:abstractNumId w:val="34"/>
  </w:num>
  <w:num w:numId="21">
    <w:abstractNumId w:val="18"/>
  </w:num>
  <w:num w:numId="22">
    <w:abstractNumId w:val="20"/>
  </w:num>
  <w:num w:numId="23">
    <w:abstractNumId w:val="16"/>
  </w:num>
  <w:num w:numId="24">
    <w:abstractNumId w:val="72"/>
  </w:num>
  <w:num w:numId="25">
    <w:abstractNumId w:val="84"/>
  </w:num>
  <w:num w:numId="26">
    <w:abstractNumId w:val="28"/>
  </w:num>
  <w:num w:numId="27">
    <w:abstractNumId w:val="30"/>
  </w:num>
  <w:num w:numId="28">
    <w:abstractNumId w:val="6"/>
  </w:num>
  <w:num w:numId="29">
    <w:abstractNumId w:val="38"/>
  </w:num>
  <w:num w:numId="30">
    <w:abstractNumId w:val="37"/>
  </w:num>
  <w:num w:numId="31">
    <w:abstractNumId w:val="50"/>
  </w:num>
  <w:num w:numId="32">
    <w:abstractNumId w:val="3"/>
  </w:num>
  <w:num w:numId="33">
    <w:abstractNumId w:val="19"/>
  </w:num>
  <w:num w:numId="34">
    <w:abstractNumId w:val="14"/>
  </w:num>
  <w:num w:numId="35">
    <w:abstractNumId w:val="57"/>
  </w:num>
  <w:num w:numId="36">
    <w:abstractNumId w:val="46"/>
  </w:num>
  <w:num w:numId="37">
    <w:abstractNumId w:val="61"/>
  </w:num>
  <w:num w:numId="38">
    <w:abstractNumId w:val="39"/>
  </w:num>
  <w:num w:numId="39">
    <w:abstractNumId w:val="83"/>
  </w:num>
  <w:num w:numId="40">
    <w:abstractNumId w:val="47"/>
  </w:num>
  <w:num w:numId="41">
    <w:abstractNumId w:val="88"/>
  </w:num>
  <w:num w:numId="42">
    <w:abstractNumId w:val="74"/>
  </w:num>
  <w:num w:numId="43">
    <w:abstractNumId w:val="7"/>
  </w:num>
  <w:num w:numId="44">
    <w:abstractNumId w:val="11"/>
  </w:num>
  <w:num w:numId="45">
    <w:abstractNumId w:val="76"/>
  </w:num>
  <w:num w:numId="46">
    <w:abstractNumId w:val="35"/>
  </w:num>
  <w:num w:numId="47">
    <w:abstractNumId w:val="78"/>
  </w:num>
  <w:num w:numId="48">
    <w:abstractNumId w:val="82"/>
  </w:num>
  <w:num w:numId="49">
    <w:abstractNumId w:val="48"/>
  </w:num>
  <w:num w:numId="50">
    <w:abstractNumId w:val="26"/>
  </w:num>
  <w:num w:numId="51">
    <w:abstractNumId w:val="85"/>
  </w:num>
  <w:num w:numId="52">
    <w:abstractNumId w:val="75"/>
  </w:num>
  <w:num w:numId="53">
    <w:abstractNumId w:val="24"/>
  </w:num>
  <w:num w:numId="54">
    <w:abstractNumId w:val="40"/>
  </w:num>
  <w:num w:numId="55">
    <w:abstractNumId w:val="60"/>
  </w:num>
  <w:num w:numId="56">
    <w:abstractNumId w:val="36"/>
  </w:num>
  <w:num w:numId="57">
    <w:abstractNumId w:val="56"/>
  </w:num>
  <w:num w:numId="58">
    <w:abstractNumId w:val="70"/>
  </w:num>
  <w:num w:numId="59">
    <w:abstractNumId w:val="23"/>
  </w:num>
  <w:num w:numId="60">
    <w:abstractNumId w:val="10"/>
  </w:num>
  <w:num w:numId="61">
    <w:abstractNumId w:val="25"/>
  </w:num>
  <w:num w:numId="62">
    <w:abstractNumId w:val="4"/>
  </w:num>
  <w:num w:numId="63">
    <w:abstractNumId w:val="0"/>
  </w:num>
  <w:num w:numId="64">
    <w:abstractNumId w:val="43"/>
  </w:num>
  <w:num w:numId="65">
    <w:abstractNumId w:val="73"/>
  </w:num>
  <w:num w:numId="66">
    <w:abstractNumId w:val="45"/>
  </w:num>
  <w:num w:numId="67">
    <w:abstractNumId w:val="87"/>
  </w:num>
  <w:num w:numId="68">
    <w:abstractNumId w:val="65"/>
  </w:num>
  <w:num w:numId="69">
    <w:abstractNumId w:val="44"/>
  </w:num>
  <w:num w:numId="70">
    <w:abstractNumId w:val="66"/>
  </w:num>
  <w:num w:numId="71">
    <w:abstractNumId w:val="13"/>
  </w:num>
  <w:num w:numId="72">
    <w:abstractNumId w:val="42"/>
  </w:num>
  <w:num w:numId="73">
    <w:abstractNumId w:val="17"/>
  </w:num>
  <w:num w:numId="74">
    <w:abstractNumId w:val="81"/>
  </w:num>
  <w:num w:numId="75">
    <w:abstractNumId w:val="80"/>
  </w:num>
  <w:num w:numId="76">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21"/>
  </w:num>
  <w:num w:numId="78">
    <w:abstractNumId w:val="53"/>
  </w:num>
  <w:num w:numId="79">
    <w:abstractNumId w:val="41"/>
  </w:num>
  <w:num w:numId="80">
    <w:abstractNumId w:val="27"/>
  </w:num>
  <w:num w:numId="81">
    <w:abstractNumId w:val="69"/>
  </w:num>
  <w:num w:numId="82">
    <w:abstractNumId w:val="54"/>
  </w:num>
  <w:num w:numId="83">
    <w:abstractNumId w:val="62"/>
  </w:num>
  <w:num w:numId="84">
    <w:abstractNumId w:val="2"/>
  </w:num>
  <w:num w:numId="85">
    <w:abstractNumId w:val="1"/>
  </w:num>
  <w:num w:numId="86">
    <w:abstractNumId w:val="71"/>
  </w:num>
  <w:num w:numId="87">
    <w:abstractNumId w:val="63"/>
  </w:num>
  <w:num w:numId="88">
    <w:abstractNumId w:val="8"/>
  </w:num>
  <w:num w:numId="89">
    <w:abstractNumId w:val="1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76451A"/>
    <w:rsid w:val="00032A8D"/>
    <w:rsid w:val="00072D18"/>
    <w:rsid w:val="000A75BC"/>
    <w:rsid w:val="000D2245"/>
    <w:rsid w:val="00100F29"/>
    <w:rsid w:val="00127854"/>
    <w:rsid w:val="001415A3"/>
    <w:rsid w:val="00244057"/>
    <w:rsid w:val="002B48AA"/>
    <w:rsid w:val="002C3F84"/>
    <w:rsid w:val="00356662"/>
    <w:rsid w:val="003600CB"/>
    <w:rsid w:val="00360150"/>
    <w:rsid w:val="003C2DD6"/>
    <w:rsid w:val="003D192C"/>
    <w:rsid w:val="004728E1"/>
    <w:rsid w:val="0048721A"/>
    <w:rsid w:val="004963F7"/>
    <w:rsid w:val="004A6E85"/>
    <w:rsid w:val="004D6434"/>
    <w:rsid w:val="0055766B"/>
    <w:rsid w:val="005847BD"/>
    <w:rsid w:val="00587612"/>
    <w:rsid w:val="005920FA"/>
    <w:rsid w:val="00636B29"/>
    <w:rsid w:val="006E0EEF"/>
    <w:rsid w:val="007307DB"/>
    <w:rsid w:val="0076451A"/>
    <w:rsid w:val="00783EB5"/>
    <w:rsid w:val="00817EA4"/>
    <w:rsid w:val="00835E11"/>
    <w:rsid w:val="0085662A"/>
    <w:rsid w:val="00894F27"/>
    <w:rsid w:val="008F1CCC"/>
    <w:rsid w:val="009C7ACE"/>
    <w:rsid w:val="009F6EE2"/>
    <w:rsid w:val="00A664B9"/>
    <w:rsid w:val="00B0061A"/>
    <w:rsid w:val="00B32819"/>
    <w:rsid w:val="00B402BF"/>
    <w:rsid w:val="00BB63B6"/>
    <w:rsid w:val="00BE5E6C"/>
    <w:rsid w:val="00C408DB"/>
    <w:rsid w:val="00C554BB"/>
    <w:rsid w:val="00C85064"/>
    <w:rsid w:val="00E234A3"/>
    <w:rsid w:val="00E26FF0"/>
    <w:rsid w:val="00E6373F"/>
    <w:rsid w:val="00EF68F1"/>
    <w:rsid w:val="00F20087"/>
    <w:rsid w:val="00F302FD"/>
    <w:rsid w:val="00FA37CF"/>
    <w:rsid w:val="00FB2D64"/>
    <w:rsid w:val="00FD3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DB"/>
  </w:style>
  <w:style w:type="paragraph" w:styleId="Heading1">
    <w:name w:val="heading 1"/>
    <w:basedOn w:val="Normal"/>
    <w:link w:val="Heading1Char"/>
    <w:uiPriority w:val="1"/>
    <w:qFormat/>
    <w:rsid w:val="00356662"/>
    <w:pPr>
      <w:widowControl w:val="0"/>
      <w:spacing w:after="0" w:line="240" w:lineRule="auto"/>
      <w:ind w:left="100" w:right="51"/>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3B6"/>
  </w:style>
  <w:style w:type="paragraph" w:styleId="Footer">
    <w:name w:val="footer"/>
    <w:basedOn w:val="Normal"/>
    <w:link w:val="FooterChar"/>
    <w:uiPriority w:val="99"/>
    <w:unhideWhenUsed/>
    <w:rsid w:val="00BB6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B6"/>
  </w:style>
  <w:style w:type="paragraph" w:styleId="BalloonText">
    <w:name w:val="Balloon Text"/>
    <w:basedOn w:val="Normal"/>
    <w:link w:val="BalloonTextChar"/>
    <w:uiPriority w:val="99"/>
    <w:semiHidden/>
    <w:unhideWhenUsed/>
    <w:rsid w:val="00BB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B6"/>
    <w:rPr>
      <w:rFonts w:ascii="Tahoma" w:hAnsi="Tahoma" w:cs="Tahoma"/>
      <w:sz w:val="16"/>
      <w:szCs w:val="16"/>
    </w:rPr>
  </w:style>
  <w:style w:type="paragraph" w:styleId="ListParagraph">
    <w:name w:val="List Paragraph"/>
    <w:basedOn w:val="Normal"/>
    <w:uiPriority w:val="1"/>
    <w:qFormat/>
    <w:rsid w:val="00BB63B6"/>
    <w:pPr>
      <w:ind w:left="720"/>
      <w:contextualSpacing/>
    </w:pPr>
  </w:style>
  <w:style w:type="paragraph" w:styleId="NormalWeb">
    <w:name w:val="Normal (Web)"/>
    <w:basedOn w:val="Normal"/>
    <w:uiPriority w:val="99"/>
    <w:unhideWhenUsed/>
    <w:rsid w:val="004728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8E1"/>
    <w:rPr>
      <w:color w:val="0000FF"/>
      <w:u w:val="single"/>
    </w:rPr>
  </w:style>
  <w:style w:type="paragraph" w:customStyle="1" w:styleId="body">
    <w:name w:val="body"/>
    <w:basedOn w:val="Normal"/>
    <w:rsid w:val="004728E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4728E1"/>
  </w:style>
  <w:style w:type="paragraph" w:styleId="NoSpacing">
    <w:name w:val="No Spacing"/>
    <w:uiPriority w:val="1"/>
    <w:qFormat/>
    <w:rsid w:val="004A6E85"/>
    <w:pPr>
      <w:spacing w:after="0" w:line="240" w:lineRule="auto"/>
    </w:pPr>
  </w:style>
  <w:style w:type="paragraph" w:styleId="BodyText">
    <w:name w:val="Body Text"/>
    <w:basedOn w:val="Normal"/>
    <w:link w:val="BodyTextChar"/>
    <w:uiPriority w:val="1"/>
    <w:qFormat/>
    <w:rsid w:val="002B48AA"/>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B48AA"/>
    <w:rPr>
      <w:rFonts w:ascii="Arial" w:eastAsia="Arial" w:hAnsi="Arial" w:cs="Arial"/>
      <w:sz w:val="20"/>
      <w:szCs w:val="20"/>
    </w:rPr>
  </w:style>
  <w:style w:type="character" w:styleId="Emphasis">
    <w:name w:val="Emphasis"/>
    <w:basedOn w:val="DefaultParagraphFont"/>
    <w:uiPriority w:val="20"/>
    <w:qFormat/>
    <w:rsid w:val="002B48AA"/>
    <w:rPr>
      <w:i/>
      <w:iCs/>
    </w:rPr>
  </w:style>
  <w:style w:type="character" w:customStyle="1" w:styleId="Heading1Char">
    <w:name w:val="Heading 1 Char"/>
    <w:basedOn w:val="DefaultParagraphFont"/>
    <w:link w:val="Heading1"/>
    <w:uiPriority w:val="1"/>
    <w:rsid w:val="00356662"/>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202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todays-paper/tp-opinion/pawns-in-the-great-forest-game/article8934833.ece" TargetMode="External"/><Relationship Id="rId13" Type="http://schemas.openxmlformats.org/officeDocument/2006/relationships/hyperlink" Target="http://www.thehindu.com/todays-paper/tp-national/water-table-rises-in-ganga-basin-but-so-does-salinity/article9052254.e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mint.com/Politics/gBQTs6xYqOwlxuc8SsIvbO/Govt-quietly-making-controversial-changes-to-environmental-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today.in/blog/tsr-subramanian-committee-recommend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vemint.com/Opinion/hIU6QNHvK3EZmKTJb448cN/True-costs-of-air-pollution.html" TargetMode="External"/><Relationship Id="rId4" Type="http://schemas.openxmlformats.org/officeDocument/2006/relationships/settings" Target="settings.xml"/><Relationship Id="rId9" Type="http://schemas.openxmlformats.org/officeDocument/2006/relationships/hyperlink" Target="http://www.downtoearth.org.in/news/advocacy-groups-pick-holes-in-world-bank-s-new-safeguard-policies-55275" TargetMode="External"/><Relationship Id="rId14" Type="http://schemas.openxmlformats.org/officeDocument/2006/relationships/hyperlink" Target="http://www.thehindu.com/todays-paper/tp-national/water-table-rises-in-ganga-basin-but-so-does-salinity/article9052254.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286D-F2F6-416A-96CE-749C22C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Sadashiv D C</dc:creator>
  <cp:keywords/>
  <dc:description/>
  <cp:lastModifiedBy>rohith</cp:lastModifiedBy>
  <cp:revision>27</cp:revision>
  <dcterms:created xsi:type="dcterms:W3CDTF">2015-10-19T23:23:00Z</dcterms:created>
  <dcterms:modified xsi:type="dcterms:W3CDTF">2016-09-13T18:43:00Z</dcterms:modified>
</cp:coreProperties>
</file>