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324" w:rsidRDefault="001D655A" w:rsidP="001D655A">
      <w:pPr>
        <w:pStyle w:val="ListParagraph"/>
        <w:numPr>
          <w:ilvl w:val="0"/>
          <w:numId w:val="1"/>
        </w:numPr>
      </w:pPr>
      <w:r>
        <w:t>Small island states</w:t>
      </w:r>
    </w:p>
    <w:p w:rsidR="001D655A" w:rsidRDefault="001D655A" w:rsidP="001D655A">
      <w:pPr>
        <w:pStyle w:val="ListParagraph"/>
        <w:numPr>
          <w:ilvl w:val="0"/>
          <w:numId w:val="1"/>
        </w:numPr>
      </w:pPr>
      <w:r>
        <w:t>We have only two diplomatic missions – in Suva, Fiji and Port Moresby, Papua New Guinea</w:t>
      </w:r>
    </w:p>
    <w:p w:rsidR="001D655A" w:rsidRDefault="001D655A" w:rsidP="001D655A">
      <w:pPr>
        <w:pStyle w:val="ListParagraph"/>
        <w:numPr>
          <w:ilvl w:val="0"/>
          <w:numId w:val="1"/>
        </w:numPr>
      </w:pPr>
      <w:r>
        <w:t>Islands face similar challenges of socio-economic development as developing countries elsewhere</w:t>
      </w:r>
    </w:p>
    <w:p w:rsidR="001D655A" w:rsidRDefault="001D655A" w:rsidP="001D655A">
      <w:pPr>
        <w:pStyle w:val="ListParagraph"/>
        <w:numPr>
          <w:ilvl w:val="0"/>
          <w:numId w:val="1"/>
        </w:numPr>
      </w:pPr>
      <w:r>
        <w:t xml:space="preserve">Climate change is a real and pressing concern for them. </w:t>
      </w:r>
    </w:p>
    <w:p w:rsidR="001D655A" w:rsidRDefault="001D655A" w:rsidP="001D655A">
      <w:pPr>
        <w:pStyle w:val="ListParagraph"/>
        <w:numPr>
          <w:ilvl w:val="0"/>
          <w:numId w:val="1"/>
        </w:numPr>
      </w:pPr>
      <w:r>
        <w:t>Energy is a key priority as these islands are located far from known sources of oil and gas. The real choice revolves around the renewable sources</w:t>
      </w:r>
    </w:p>
    <w:p w:rsidR="001D655A" w:rsidRDefault="001D655A" w:rsidP="001D655A">
      <w:pPr>
        <w:pStyle w:val="ListParagraph"/>
        <w:numPr>
          <w:ilvl w:val="0"/>
          <w:numId w:val="1"/>
        </w:numPr>
      </w:pPr>
      <w:r>
        <w:t>In August 2010, India had reiterated its commitment to the economic development of region and its greater integration with the Indian economy</w:t>
      </w:r>
      <w:r w:rsidR="00673FBC">
        <w:t>.</w:t>
      </w:r>
    </w:p>
    <w:p w:rsidR="00673FBC" w:rsidRDefault="00673FBC" w:rsidP="001D655A">
      <w:pPr>
        <w:pStyle w:val="ListParagraph"/>
        <w:numPr>
          <w:ilvl w:val="0"/>
          <w:numId w:val="1"/>
        </w:numPr>
      </w:pPr>
      <w:r>
        <w:t>India needs to craft a comprehensive long-term strategy on development cooperation with the regions, keeping in view the geo-political trends</w:t>
      </w:r>
    </w:p>
    <w:p w:rsidR="00FC2241" w:rsidRDefault="00FC2241" w:rsidP="001D655A">
      <w:pPr>
        <w:pStyle w:val="ListParagraph"/>
        <w:numPr>
          <w:ilvl w:val="0"/>
          <w:numId w:val="1"/>
        </w:numPr>
      </w:pPr>
      <w:r>
        <w:t xml:space="preserve">Interaction needs to be intensified through all channels – bilateral, regional and multilateral </w:t>
      </w:r>
    </w:p>
    <w:p w:rsidR="0045483E" w:rsidRDefault="0045483E" w:rsidP="001D655A">
      <w:pPr>
        <w:pStyle w:val="ListParagraph"/>
        <w:numPr>
          <w:ilvl w:val="0"/>
          <w:numId w:val="1"/>
        </w:numPr>
      </w:pPr>
      <w:r>
        <w:t>India’s interaction with the Pacific Islands Forum should be expanded</w:t>
      </w:r>
    </w:p>
    <w:p w:rsidR="0045483E" w:rsidRDefault="0045483E" w:rsidP="001D655A">
      <w:pPr>
        <w:pStyle w:val="ListParagraph"/>
        <w:numPr>
          <w:ilvl w:val="0"/>
          <w:numId w:val="1"/>
        </w:numPr>
      </w:pPr>
      <w:r>
        <w:t xml:space="preserve">Indian </w:t>
      </w:r>
      <w:proofErr w:type="spellStart"/>
      <w:r>
        <w:t>diaspora</w:t>
      </w:r>
      <w:proofErr w:type="spellEnd"/>
      <w:r>
        <w:t xml:space="preserve"> there</w:t>
      </w:r>
    </w:p>
    <w:p w:rsidR="0045483E" w:rsidRDefault="0045483E" w:rsidP="001D655A">
      <w:pPr>
        <w:pStyle w:val="ListParagraph"/>
        <w:numPr>
          <w:ilvl w:val="0"/>
          <w:numId w:val="1"/>
        </w:numPr>
      </w:pPr>
    </w:p>
    <w:sectPr w:rsidR="0045483E" w:rsidSect="001173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A7D28"/>
    <w:multiLevelType w:val="hybridMultilevel"/>
    <w:tmpl w:val="68749C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D655A"/>
    <w:rsid w:val="00117324"/>
    <w:rsid w:val="001D655A"/>
    <w:rsid w:val="0039124C"/>
    <w:rsid w:val="0045483E"/>
    <w:rsid w:val="005F5A1E"/>
    <w:rsid w:val="00673FBC"/>
    <w:rsid w:val="00740E38"/>
    <w:rsid w:val="00D84121"/>
    <w:rsid w:val="00FC2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5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Neeraj</dc:creator>
  <cp:keywords/>
  <dc:description/>
  <cp:lastModifiedBy>Neeraj</cp:lastModifiedBy>
  <cp:revision>4</cp:revision>
  <dcterms:created xsi:type="dcterms:W3CDTF">2011-02-03T08:42:00Z</dcterms:created>
  <dcterms:modified xsi:type="dcterms:W3CDTF">2011-02-03T08:59:00Z</dcterms:modified>
</cp:coreProperties>
</file>