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F8F" w:rsidRDefault="008B3C03" w:rsidP="003D78F7">
      <w:pPr>
        <w:pStyle w:val="Heading2"/>
      </w:pPr>
      <w:r>
        <w:t>UK Department for International Development (DFID)</w:t>
      </w:r>
    </w:p>
    <w:p w:rsidR="00BB5B6A" w:rsidRDefault="00BB5B6A"/>
    <w:p w:rsidR="008B3C03" w:rsidRDefault="008B3C03">
      <w:r>
        <w:t xml:space="preserve">The </w:t>
      </w:r>
      <w:r>
        <w:rPr>
          <w:b/>
          <w:bCs/>
        </w:rPr>
        <w:t>Department For International Development</w:t>
      </w:r>
      <w:r>
        <w:t xml:space="preserve"> (</w:t>
      </w:r>
      <w:r>
        <w:rPr>
          <w:b/>
          <w:bCs/>
        </w:rPr>
        <w:t>DFID</w:t>
      </w:r>
      <w:r>
        <w:t xml:space="preserve">) is a </w:t>
      </w:r>
      <w:hyperlink r:id="rId5" w:tooltip="United Kingdom" w:history="1">
        <w:r>
          <w:rPr>
            <w:rStyle w:val="Hyperlink"/>
          </w:rPr>
          <w:t>United Kingdom</w:t>
        </w:r>
      </w:hyperlink>
      <w:r>
        <w:t xml:space="preserve"> </w:t>
      </w:r>
      <w:hyperlink r:id="rId6" w:tooltip="Government department" w:history="1">
        <w:r>
          <w:rPr>
            <w:rStyle w:val="Hyperlink"/>
          </w:rPr>
          <w:t>government department</w:t>
        </w:r>
      </w:hyperlink>
      <w:r>
        <w:t xml:space="preserve">. It was separated from the </w:t>
      </w:r>
      <w:hyperlink r:id="rId7" w:tooltip="Foreign and Commonwealth Office" w:history="1">
        <w:r>
          <w:rPr>
            <w:rStyle w:val="Hyperlink"/>
          </w:rPr>
          <w:t>Foreign and Commonwealth Office</w:t>
        </w:r>
      </w:hyperlink>
      <w:r>
        <w:t xml:space="preserve"> in 1997. The goal of the department is "to promote sustainable development and eliminate world poverty".</w:t>
      </w:r>
    </w:p>
    <w:p w:rsidR="0054509F" w:rsidRPr="0054509F" w:rsidRDefault="0054509F" w:rsidP="0054509F">
      <w:pPr>
        <w:pStyle w:val="Heading2"/>
      </w:pPr>
      <w:r w:rsidRPr="0054509F">
        <w:t>Indian National Centre for Ocean Information Services (INCOIS)</w:t>
      </w:r>
    </w:p>
    <w:p w:rsidR="008B3C03" w:rsidRDefault="0054509F">
      <w:r>
        <w:rPr>
          <w:b/>
          <w:bCs/>
        </w:rPr>
        <w:t>Indian National Centre for Ocean Information Services</w:t>
      </w:r>
      <w:r>
        <w:t xml:space="preserve"> (</w:t>
      </w:r>
      <w:r>
        <w:rPr>
          <w:b/>
          <w:bCs/>
        </w:rPr>
        <w:t>INCOIS</w:t>
      </w:r>
      <w:r>
        <w:t xml:space="preserve">) is a national agency of the </w:t>
      </w:r>
      <w:hyperlink r:id="rId8" w:tooltip="Government of India" w:history="1">
        <w:r>
          <w:rPr>
            <w:rStyle w:val="Hyperlink"/>
          </w:rPr>
          <w:t>Government of India</w:t>
        </w:r>
      </w:hyperlink>
      <w:r>
        <w:t xml:space="preserve">, under </w:t>
      </w:r>
      <w:hyperlink r:id="rId9" w:tooltip="Ministry of Earth Sciences (India)" w:history="1">
        <w:r>
          <w:rPr>
            <w:rStyle w:val="Hyperlink"/>
          </w:rPr>
          <w:t>Ministry of Earth Sciences</w:t>
        </w:r>
      </w:hyperlink>
      <w:r>
        <w:t>. It provides ocean information and advisory services to the society, industry, government and scientific community through sustained ocean observations and constant improvements through systematic and focused research</w:t>
      </w:r>
      <w:r w:rsidR="003B630C">
        <w:t>.</w:t>
      </w:r>
    </w:p>
    <w:p w:rsidR="003B630C" w:rsidRPr="003B630C" w:rsidRDefault="003B630C" w:rsidP="003B630C">
      <w:pPr>
        <w:pStyle w:val="Heading2"/>
      </w:pPr>
      <w:r w:rsidRPr="003B630C">
        <w:t>Pacific Tsunami Warning Center (PTWC)</w:t>
      </w:r>
    </w:p>
    <w:p w:rsidR="003B630C" w:rsidRDefault="003B630C">
      <w:r>
        <w:t xml:space="preserve">The </w:t>
      </w:r>
      <w:r>
        <w:rPr>
          <w:b/>
          <w:bCs/>
        </w:rPr>
        <w:t>Pacific Tsunami Warning Center</w:t>
      </w:r>
      <w:r>
        <w:t xml:space="preserve"> (</w:t>
      </w:r>
      <w:r>
        <w:rPr>
          <w:b/>
          <w:bCs/>
        </w:rPr>
        <w:t>PTWC</w:t>
      </w:r>
      <w:r>
        <w:t xml:space="preserve">) is one of two </w:t>
      </w:r>
      <w:hyperlink r:id="rId10" w:tooltip="Tsunami" w:history="1">
        <w:r>
          <w:rPr>
            <w:rStyle w:val="Hyperlink"/>
          </w:rPr>
          <w:t>tsunami</w:t>
        </w:r>
      </w:hyperlink>
      <w:r>
        <w:t xml:space="preserve"> warning centers that are operated by </w:t>
      </w:r>
      <w:hyperlink r:id="rId11" w:tooltip="NOAA" w:history="1">
        <w:r>
          <w:rPr>
            <w:rStyle w:val="Hyperlink"/>
          </w:rPr>
          <w:t>NOAA</w:t>
        </w:r>
      </w:hyperlink>
      <w:r>
        <w:t xml:space="preserve"> in the </w:t>
      </w:r>
      <w:hyperlink r:id="rId12" w:tooltip="United States" w:history="1">
        <w:r>
          <w:rPr>
            <w:rStyle w:val="Hyperlink"/>
          </w:rPr>
          <w:t>United States</w:t>
        </w:r>
      </w:hyperlink>
      <w:r>
        <w:t xml:space="preserve">. Headquartered in </w:t>
      </w:r>
      <w:hyperlink r:id="rId13" w:tooltip="Ewa Beach, Hawaii" w:history="1">
        <w:r w:rsidR="004D4784">
          <w:rPr>
            <w:rStyle w:val="Hyperlink"/>
          </w:rPr>
          <w:t>Ewa</w:t>
        </w:r>
        <w:r>
          <w:rPr>
            <w:rStyle w:val="Hyperlink"/>
          </w:rPr>
          <w:t>Beach, Hawaii</w:t>
        </w:r>
      </w:hyperlink>
      <w:r>
        <w:t xml:space="preserve">, the PTWC is part of an international </w:t>
      </w:r>
      <w:hyperlink r:id="rId14" w:tooltip="Tsunami warning system" w:history="1">
        <w:r>
          <w:rPr>
            <w:rStyle w:val="Hyperlink"/>
          </w:rPr>
          <w:t>tsunami warning system</w:t>
        </w:r>
      </w:hyperlink>
      <w:r>
        <w:t xml:space="preserve"> (TWS) program and serves as the operational center for TWS of the Pacific issuing bulletins and warnings to participating members and other nations in the </w:t>
      </w:r>
      <w:hyperlink r:id="rId15" w:tooltip="Pacific Ocean" w:history="1">
        <w:r>
          <w:rPr>
            <w:rStyle w:val="Hyperlink"/>
          </w:rPr>
          <w:t>Pacific Ocean</w:t>
        </w:r>
      </w:hyperlink>
      <w:r>
        <w:t xml:space="preserve"> area of responsibility .</w:t>
      </w:r>
    </w:p>
    <w:p w:rsidR="003B630C" w:rsidRDefault="003B630C" w:rsidP="003B630C">
      <w:pPr>
        <w:pStyle w:val="Heading2"/>
      </w:pPr>
      <w:r>
        <w:t>National Oceanic and Atmospheric Administration (NOAA)</w:t>
      </w:r>
    </w:p>
    <w:p w:rsidR="00C26F5F" w:rsidRDefault="003B630C" w:rsidP="00544F3F">
      <w:r>
        <w:t xml:space="preserve">The </w:t>
      </w:r>
      <w:r>
        <w:rPr>
          <w:b/>
          <w:bCs/>
        </w:rPr>
        <w:t>National Oceanic and Atmospheric Administration (NOAA)</w:t>
      </w:r>
      <w:r>
        <w:t xml:space="preserve"> is a scientific agency within the </w:t>
      </w:r>
      <w:hyperlink r:id="rId16" w:tooltip="United States Department of Commerce" w:history="1">
        <w:r>
          <w:rPr>
            <w:rStyle w:val="Hyperlink"/>
          </w:rPr>
          <w:t>United States Department of Commerce</w:t>
        </w:r>
      </w:hyperlink>
      <w:r>
        <w:t xml:space="preserve"> focused on the conditions of the </w:t>
      </w:r>
      <w:hyperlink r:id="rId17" w:tooltip="Oceans" w:history="1">
        <w:r>
          <w:rPr>
            <w:rStyle w:val="Hyperlink"/>
          </w:rPr>
          <w:t>oceans</w:t>
        </w:r>
      </w:hyperlink>
      <w:r>
        <w:t xml:space="preserve"> and the </w:t>
      </w:r>
      <w:hyperlink r:id="rId18" w:tooltip="Earth's atmosphere" w:history="1">
        <w:r>
          <w:rPr>
            <w:rStyle w:val="Hyperlink"/>
          </w:rPr>
          <w:t>atmosphere</w:t>
        </w:r>
      </w:hyperlink>
      <w:r>
        <w:t xml:space="preserve">. NOAA warns of dangerous </w:t>
      </w:r>
      <w:hyperlink r:id="rId19" w:tooltip="Weather" w:history="1">
        <w:r>
          <w:rPr>
            <w:rStyle w:val="Hyperlink"/>
          </w:rPr>
          <w:t>weather</w:t>
        </w:r>
      </w:hyperlink>
      <w:r>
        <w:t xml:space="preserve">, charts seas and skies, guides the use and protection of ocean and coastal resources, and conducts research to improve understanding and stewardship of the </w:t>
      </w:r>
      <w:hyperlink r:id="rId20" w:tooltip="Environment (biophysical)" w:history="1">
        <w:r>
          <w:rPr>
            <w:rStyle w:val="Hyperlink"/>
          </w:rPr>
          <w:t>environment</w:t>
        </w:r>
      </w:hyperlink>
      <w:r>
        <w:t>. It is headquartered in Washington DC.</w:t>
      </w:r>
    </w:p>
    <w:p w:rsidR="003B630C" w:rsidRDefault="00827092" w:rsidP="00C26F5F">
      <w:pPr>
        <w:pStyle w:val="Heading2"/>
      </w:pPr>
      <w:r>
        <w:lastRenderedPageBreak/>
        <w:t>Collective Security Treaty Organisation (CSTO)</w:t>
      </w:r>
    </w:p>
    <w:p w:rsidR="00827092" w:rsidRDefault="00827092">
      <w:r>
        <w:t xml:space="preserve">CSTO or Tashkent Treaty is a military alliance formed in 2002. Its 7 members include: Armenia, Belarus, Kazakhstan, Kyrgyzstan, Russia, Tajikistan and Uzbekistan. It grew out of the Commonwealth of Independent States framework. The members are not allowed to join other military alliances and aggression against one signatory is perceived as an aggression against all. </w:t>
      </w:r>
    </w:p>
    <w:p w:rsidR="006F4C8A" w:rsidRDefault="006F4C8A"/>
    <w:p w:rsidR="006F4C8A" w:rsidRDefault="00D31F98" w:rsidP="00555004">
      <w:pPr>
        <w:pStyle w:val="Heading2"/>
      </w:pPr>
      <w:r>
        <w:t>Commonwealth of Independent States (CIS)</w:t>
      </w:r>
    </w:p>
    <w:p w:rsidR="00D31F98" w:rsidRDefault="00D31F98">
      <w:r>
        <w:t>CIS is a regional organization of the former Soviet Republics established in 1991 after the dissolution of the Soviet Union. It has nine members: Armenia, Azerbaijan, Belarus, Kazakhstan, Kyrgyzstan, Moldova, Russia, Tajikistan and Ujbekistan. It possesses coordinating powers in the realm of trade, finance, lawmaking and security.</w:t>
      </w:r>
    </w:p>
    <w:p w:rsidR="00D31F98" w:rsidRDefault="00D610D4" w:rsidP="00555004">
      <w:pPr>
        <w:pStyle w:val="Heading2"/>
      </w:pPr>
      <w:r>
        <w:t>Eurasian Economic Community (EAEC or EurAsEC)</w:t>
      </w:r>
    </w:p>
    <w:p w:rsidR="00D610D4" w:rsidRDefault="00D610D4">
      <w:r>
        <w:t xml:space="preserve">Economic union aimed at creating common market. Members: Belarus, Kazakhstan, Kyrgyzstan, Russia, Tajikistan, Uzbekistan. </w:t>
      </w:r>
    </w:p>
    <w:p w:rsidR="00555004" w:rsidRDefault="00555004" w:rsidP="0033768A">
      <w:pPr>
        <w:pStyle w:val="Heading2"/>
      </w:pPr>
      <w:r>
        <w:t>Alliance of Small Island States (AOSIS)</w:t>
      </w:r>
    </w:p>
    <w:p w:rsidR="00555004" w:rsidRDefault="00555004">
      <w:r>
        <w:t xml:space="preserve">An intergovernmental organization of low-lying coastal and small island countries. Established in 1990, its main purpose is to strengthen their voice in addressing global climate change. </w:t>
      </w:r>
      <w:r w:rsidR="00A81D7D">
        <w:t xml:space="preserve">It has 42 members. </w:t>
      </w:r>
    </w:p>
    <w:p w:rsidR="00555004" w:rsidRDefault="00C74BAE" w:rsidP="00791F71">
      <w:pPr>
        <w:pStyle w:val="Heading2"/>
      </w:pPr>
      <w:r>
        <w:t>COP15</w:t>
      </w:r>
    </w:p>
    <w:p w:rsidR="00C74BAE" w:rsidRDefault="00C74BAE">
      <w:r>
        <w:t xml:space="preserve">The 2009 UN Climate Change Conference, also known at the Copenhagen Summit was held in Copenhagen in December 2009. At the summit, the Copenhagen Accord was adopted which recognized climate change is one of the greatest challenges and that actions should be taken to keep temperature increases to below 2 degree C. It does not contain commitments for reduced emissions that would be necessary to achieve that aim. </w:t>
      </w:r>
    </w:p>
    <w:p w:rsidR="008077AB" w:rsidRDefault="008077AB" w:rsidP="008077AB">
      <w:pPr>
        <w:pStyle w:val="Heading2"/>
      </w:pPr>
      <w:r>
        <w:lastRenderedPageBreak/>
        <w:t>Integrated Defence Staff</w:t>
      </w:r>
    </w:p>
    <w:p w:rsidR="008077AB" w:rsidRDefault="008077AB" w:rsidP="008077AB">
      <w:pPr>
        <w:rPr>
          <w:rStyle w:val="t2"/>
        </w:rPr>
      </w:pPr>
      <w:r>
        <w:rPr>
          <w:rStyle w:val="t2"/>
        </w:rPr>
        <w:t xml:space="preserve"> The Integrated Defence Staff and associated structures have been created under the provisions of Government of India, Ministry of Defence in 2001 following the recommendations of the Kargil Review Committee. </w:t>
      </w:r>
    </w:p>
    <w:p w:rsidR="008077AB" w:rsidRPr="00065649" w:rsidRDefault="008077AB" w:rsidP="008077AB">
      <w:pPr>
        <w:rPr>
          <w:rStyle w:val="t2"/>
          <w:rFonts w:eastAsia="Times New Roman"/>
          <w:lang w:eastAsia="en-IN"/>
        </w:rPr>
      </w:pPr>
      <w:r>
        <w:rPr>
          <w:lang w:eastAsia="en-IN"/>
        </w:rPr>
        <w:t>It acts as</w:t>
      </w:r>
      <w:r w:rsidRPr="008077AB">
        <w:rPr>
          <w:lang w:eastAsia="en-IN"/>
        </w:rPr>
        <w:t xml:space="preserve"> point organisation for</w:t>
      </w:r>
      <w:r>
        <w:rPr>
          <w:rFonts w:eastAsia="Times New Roman"/>
          <w:lang w:eastAsia="en-IN"/>
        </w:rPr>
        <w:t xml:space="preserve"> </w:t>
      </w:r>
      <w:r w:rsidRPr="008077AB">
        <w:rPr>
          <w:lang w:eastAsia="en-IN"/>
        </w:rPr>
        <w:t>jointmanship in MoD which</w:t>
      </w:r>
      <w:r>
        <w:rPr>
          <w:rFonts w:eastAsia="Times New Roman"/>
          <w:lang w:eastAsia="en-IN"/>
        </w:rPr>
        <w:t xml:space="preserve"> </w:t>
      </w:r>
      <w:r w:rsidRPr="008077AB">
        <w:rPr>
          <w:lang w:eastAsia="en-IN"/>
        </w:rPr>
        <w:t>integrates policy, doctrine, war</w:t>
      </w:r>
      <w:r w:rsidR="00065649">
        <w:rPr>
          <w:rFonts w:eastAsia="Times New Roman"/>
          <w:lang w:eastAsia="en-IN"/>
        </w:rPr>
        <w:t xml:space="preserve"> </w:t>
      </w:r>
      <w:r w:rsidRPr="008077AB">
        <w:rPr>
          <w:lang w:eastAsia="en-IN"/>
        </w:rPr>
        <w:t>fighting and procurement by</w:t>
      </w:r>
      <w:r>
        <w:rPr>
          <w:rFonts w:eastAsia="Times New Roman"/>
          <w:lang w:eastAsia="en-IN"/>
        </w:rPr>
        <w:t xml:space="preserve"> </w:t>
      </w:r>
      <w:r w:rsidRPr="008077AB">
        <w:rPr>
          <w:lang w:eastAsia="en-IN"/>
        </w:rPr>
        <w:t xml:space="preserve">employing best management </w:t>
      </w:r>
      <w:r>
        <w:rPr>
          <w:rFonts w:eastAsia="Times New Roman"/>
          <w:lang w:eastAsia="en-IN"/>
        </w:rPr>
        <w:t xml:space="preserve"> </w:t>
      </w:r>
      <w:r w:rsidRPr="008077AB">
        <w:rPr>
          <w:lang w:eastAsia="en-IN"/>
        </w:rPr>
        <w:t>practices</w:t>
      </w:r>
      <w:r>
        <w:rPr>
          <w:lang w:eastAsia="en-IN"/>
        </w:rPr>
        <w:t xml:space="preserve">. </w:t>
      </w:r>
      <w:r>
        <w:rPr>
          <w:rStyle w:val="t2"/>
        </w:rPr>
        <w:t>The Chief of Integrated Defence Staff to the Chiefs of Staff Committee (CISC) will support the Chairman and the Chiefs of Staff Committee (COSC) in the optimal performance of their role and functions. The present CISC is Air Marshal S C Mukul</w:t>
      </w:r>
      <w:r w:rsidR="007377EF">
        <w:rPr>
          <w:rStyle w:val="t2"/>
        </w:rPr>
        <w:t>.</w:t>
      </w:r>
    </w:p>
    <w:p w:rsidR="007377EF" w:rsidRDefault="007377EF" w:rsidP="007377EF">
      <w:pPr>
        <w:pStyle w:val="Heading2"/>
        <w:rPr>
          <w:rFonts w:eastAsia="Times New Roman"/>
          <w:lang w:eastAsia="en-IN"/>
        </w:rPr>
      </w:pPr>
      <w:r>
        <w:rPr>
          <w:rFonts w:eastAsia="Times New Roman"/>
          <w:lang w:eastAsia="en-IN"/>
        </w:rPr>
        <w:t>Strategic Forces Command (SFC)</w:t>
      </w:r>
    </w:p>
    <w:p w:rsidR="007377EF" w:rsidRPr="007377EF" w:rsidRDefault="007377EF" w:rsidP="007377EF">
      <w:pPr>
        <w:rPr>
          <w:lang w:eastAsia="en-IN"/>
        </w:rPr>
      </w:pPr>
      <w:r>
        <w:rPr>
          <w:lang w:eastAsia="en-IN"/>
        </w:rPr>
        <w:t xml:space="preserve">The Indian Strategic Forces Command (or Strategic Nuclear Command) is responsible for the management and administration of the country’s tactical and strategic nuclear weapons stockpile. It was created in 2003 and forms a part of India’s Nuclear Command Authority. </w:t>
      </w:r>
    </w:p>
    <w:p w:rsidR="007377EF" w:rsidRDefault="007377EF" w:rsidP="00756933">
      <w:pPr>
        <w:pStyle w:val="Heading2"/>
        <w:rPr>
          <w:rFonts w:eastAsia="Times New Roman"/>
          <w:lang w:eastAsia="en-IN"/>
        </w:rPr>
      </w:pPr>
      <w:r>
        <w:rPr>
          <w:rFonts w:eastAsia="Times New Roman"/>
          <w:lang w:eastAsia="en-IN"/>
        </w:rPr>
        <w:t xml:space="preserve">Nuclear </w:t>
      </w:r>
      <w:r w:rsidR="00CD7DF7">
        <w:rPr>
          <w:rFonts w:eastAsia="Times New Roman"/>
          <w:lang w:eastAsia="en-IN"/>
        </w:rPr>
        <w:t>Command Authority (India)</w:t>
      </w:r>
    </w:p>
    <w:p w:rsidR="00CD7DF7" w:rsidRDefault="00CD7DF7" w:rsidP="008077AB">
      <w:pPr>
        <w:rPr>
          <w:rFonts w:eastAsia="Times New Roman"/>
          <w:lang w:eastAsia="en-IN"/>
        </w:rPr>
      </w:pPr>
      <w:r>
        <w:rPr>
          <w:rFonts w:eastAsia="Times New Roman"/>
          <w:lang w:eastAsia="en-IN"/>
        </w:rPr>
        <w:t xml:space="preserve">The Nuclear Command Authority (NCA) of India is the nodal agency for all command, control and operational decisions regarding India’s nuclear weapon stockpile. </w:t>
      </w:r>
    </w:p>
    <w:p w:rsidR="00756933" w:rsidRDefault="002142F0" w:rsidP="002142F0">
      <w:pPr>
        <w:pStyle w:val="Heading2"/>
        <w:rPr>
          <w:rFonts w:eastAsia="Times New Roman"/>
          <w:lang w:eastAsia="en-IN"/>
        </w:rPr>
      </w:pPr>
      <w:r>
        <w:rPr>
          <w:rFonts w:eastAsia="Times New Roman"/>
          <w:lang w:eastAsia="en-IN"/>
        </w:rPr>
        <w:t>Press Council of India (PCI)</w:t>
      </w:r>
    </w:p>
    <w:p w:rsidR="002142F0" w:rsidRDefault="002142F0" w:rsidP="002142F0">
      <w:pPr>
        <w:rPr>
          <w:lang w:eastAsia="en-IN"/>
        </w:rPr>
      </w:pPr>
      <w:r>
        <w:rPr>
          <w:lang w:eastAsia="en-IN"/>
        </w:rPr>
        <w:t>PCI</w:t>
      </w:r>
      <w:r w:rsidR="00C348D9">
        <w:rPr>
          <w:lang w:eastAsia="en-IN"/>
        </w:rPr>
        <w:t>, setup in 1966,</w:t>
      </w:r>
      <w:r>
        <w:rPr>
          <w:lang w:eastAsia="en-IN"/>
        </w:rPr>
        <w:t xml:space="preserve"> is a statutory</w:t>
      </w:r>
      <w:r w:rsidR="00C348D9">
        <w:rPr>
          <w:lang w:eastAsia="en-IN"/>
        </w:rPr>
        <w:t>, quasi judicial</w:t>
      </w:r>
      <w:r>
        <w:rPr>
          <w:lang w:eastAsia="en-IN"/>
        </w:rPr>
        <w:t xml:space="preserve"> body in India that governs the conduct of the print and broadcast media. </w:t>
      </w:r>
      <w:r w:rsidR="00C348D9">
        <w:rPr>
          <w:lang w:eastAsia="en-IN"/>
        </w:rPr>
        <w:t xml:space="preserve">It adjudicates the complaints against and by the press for violation of ethics and for violation of the freedom of the press respectively. </w:t>
      </w:r>
      <w:r>
        <w:rPr>
          <w:lang w:eastAsia="en-IN"/>
        </w:rPr>
        <w:t xml:space="preserve">It is protected by the constitution and its actions may not be questions unless proven ultra vires. </w:t>
      </w:r>
    </w:p>
    <w:p w:rsidR="00C8432C" w:rsidRDefault="00C8432C" w:rsidP="002142F0">
      <w:pPr>
        <w:rPr>
          <w:lang w:eastAsia="en-IN"/>
        </w:rPr>
      </w:pPr>
      <w:r>
        <w:rPr>
          <w:lang w:eastAsia="en-IN"/>
        </w:rPr>
        <w:t>Chairman: Justice G N Ray</w:t>
      </w:r>
    </w:p>
    <w:p w:rsidR="002142F0" w:rsidRDefault="00AB21C9" w:rsidP="00555883">
      <w:pPr>
        <w:pStyle w:val="Heading2"/>
        <w:rPr>
          <w:lang w:eastAsia="en-IN"/>
        </w:rPr>
      </w:pPr>
      <w:r>
        <w:rPr>
          <w:lang w:eastAsia="en-IN"/>
        </w:rPr>
        <w:lastRenderedPageBreak/>
        <w:t>International Whaling Commission (IWC)</w:t>
      </w:r>
    </w:p>
    <w:p w:rsidR="00AB21C9" w:rsidRDefault="00AB21C9" w:rsidP="002142F0">
      <w:pPr>
        <w:rPr>
          <w:lang w:eastAsia="en-IN"/>
        </w:rPr>
      </w:pPr>
      <w:r>
        <w:rPr>
          <w:lang w:eastAsia="en-IN"/>
        </w:rPr>
        <w:t xml:space="preserve">IWC is an international body set up in </w:t>
      </w:r>
      <w:r w:rsidR="00555883">
        <w:rPr>
          <w:lang w:eastAsia="en-IN"/>
        </w:rPr>
        <w:t xml:space="preserve">1946 by the terms of the International Convention for the Regulation of Whaling (ICRW) to provide for the proper conservation of whale stocks. IWC has now become dominated by governments opposed to commercial whaling. Hence, in 1986 IWC adopted a moratorium on commercial whaling which still continues. </w:t>
      </w:r>
    </w:p>
    <w:p w:rsidR="00B023E7" w:rsidRDefault="00B023E7" w:rsidP="00B023E7">
      <w:pPr>
        <w:pStyle w:val="Heading2"/>
        <w:rPr>
          <w:lang w:eastAsia="en-IN"/>
        </w:rPr>
      </w:pPr>
      <w:r>
        <w:rPr>
          <w:lang w:eastAsia="en-IN"/>
        </w:rPr>
        <w:t>Defence Food Research Laboratory (DFRL)</w:t>
      </w:r>
    </w:p>
    <w:p w:rsidR="00B023E7" w:rsidRPr="00B023E7" w:rsidRDefault="00B023E7" w:rsidP="00B023E7">
      <w:pPr>
        <w:rPr>
          <w:lang w:eastAsia="en-IN"/>
        </w:rPr>
      </w:pPr>
      <w:r>
        <w:rPr>
          <w:lang w:eastAsia="en-IN"/>
        </w:rPr>
        <w:t>DFRL is an Indian defence laboratory of the DRDO located</w:t>
      </w:r>
      <w:r w:rsidR="00C17DEF">
        <w:rPr>
          <w:lang w:eastAsia="en-IN"/>
        </w:rPr>
        <w:t xml:space="preserve"> established in 1961 </w:t>
      </w:r>
      <w:r>
        <w:rPr>
          <w:lang w:eastAsia="en-IN"/>
        </w:rPr>
        <w:t xml:space="preserve">in Mysore. It conducts research and development of technologies and products in the area of food science and technology to cater the varied food challenges for the Indian Armed Forces. </w:t>
      </w:r>
    </w:p>
    <w:p w:rsidR="00753F63" w:rsidRDefault="00753F63" w:rsidP="00753F63">
      <w:pPr>
        <w:pStyle w:val="Heading2"/>
        <w:rPr>
          <w:lang w:eastAsia="en-IN"/>
        </w:rPr>
      </w:pPr>
      <w:r>
        <w:rPr>
          <w:lang w:eastAsia="en-IN"/>
        </w:rPr>
        <w:t>International Security Assistance Force (ISAF)</w:t>
      </w:r>
    </w:p>
    <w:p w:rsidR="00753F63" w:rsidRDefault="00753F63" w:rsidP="00753F63">
      <w:pPr>
        <w:rPr>
          <w:lang w:eastAsia="en-IN"/>
        </w:rPr>
      </w:pPr>
      <w:r>
        <w:rPr>
          <w:lang w:eastAsia="en-IN"/>
        </w:rPr>
        <w:t>ISAF is a NATO led security mission in Afghanistan established by the UNSC in 2001. As of 2008, its troops number around 55000.</w:t>
      </w:r>
    </w:p>
    <w:p w:rsidR="0049736E" w:rsidRDefault="0049736E" w:rsidP="0049736E">
      <w:pPr>
        <w:pStyle w:val="Heading2"/>
        <w:rPr>
          <w:lang w:eastAsia="en-IN"/>
        </w:rPr>
      </w:pPr>
      <w:r>
        <w:rPr>
          <w:lang w:eastAsia="en-IN"/>
        </w:rPr>
        <w:t>Defence Institute of High Altitude Research (DIHAR)</w:t>
      </w:r>
    </w:p>
    <w:p w:rsidR="00AD210D" w:rsidRDefault="00D06AD0" w:rsidP="00D06AD0">
      <w:r>
        <w:rPr>
          <w:lang w:eastAsia="en-IN"/>
        </w:rPr>
        <w:t xml:space="preserve">DIHAR is a laboratory of DRDO located in Leh.  </w:t>
      </w:r>
      <w:r>
        <w:t>Located at 3,500 meters above mean sea-level, DIHAR is doing pioneering research to not only improve the quality of life of our soldiers but also pass on spin-offs to civilian sectors for their benefit. It is currently working on a project of greening Ladakh with sustainable plant cultivation.</w:t>
      </w:r>
    </w:p>
    <w:p w:rsidR="00AD210D" w:rsidRDefault="00AD210D" w:rsidP="00AD210D">
      <w:pPr>
        <w:pStyle w:val="Heading2"/>
      </w:pPr>
      <w:r>
        <w:t>Global Initiative to Combat Nuclear Terrorism (GICNT)</w:t>
      </w:r>
    </w:p>
    <w:p w:rsidR="000B5E00" w:rsidRDefault="00AD210D" w:rsidP="00D06AD0">
      <w:r>
        <w:t>The Global Initiative to Combat Nuclear Terrorism (GICNT) is an international partnership of 81 nations and four official observers who are committed to working individually and collectively to implement a set of shared nuclear security principles. The mission of the GICNT is to strengthen global capacity to prevent, detect, and respond to nuclear terrorism by conducting multilateral activities that strengthen the plans, policies, procedures, and interoperability of partner nations. The United States and Russia serve as Co-Chairs of the GICNT.</w:t>
      </w:r>
      <w:r w:rsidR="00F405B1">
        <w:t xml:space="preserve"> &lt;Launched in 2006 by Bush and Putin&gt;</w:t>
      </w:r>
    </w:p>
    <w:p w:rsidR="000B5E00" w:rsidRDefault="000B5E00" w:rsidP="00804D2F">
      <w:pPr>
        <w:pStyle w:val="Heading2"/>
      </w:pPr>
      <w:r>
        <w:lastRenderedPageBreak/>
        <w:t>National Natural Resources Management System (NNRMS)</w:t>
      </w:r>
    </w:p>
    <w:p w:rsidR="000B5E00" w:rsidRDefault="000B5E00" w:rsidP="00D06AD0">
      <w:r>
        <w:t>Estd. 1983</w:t>
      </w:r>
    </w:p>
    <w:p w:rsidR="002E5D23" w:rsidRDefault="000B5E00" w:rsidP="00D06AD0">
      <w:r>
        <w:t>It is a national level inter-agency system for integrated natural resources management in the country. To support the optimal utilization of country’s natural resources it adopts various advance</w:t>
      </w:r>
      <w:r w:rsidR="00E44FBA">
        <w:t>d</w:t>
      </w:r>
      <w:r>
        <w:t xml:space="preserve"> technologies of satellite and aerial remote sensing, GIS, precise positioning system, precise positioning systems etc. It is supported by the Planning Commission. Department of Space is the nodal agency for implementing NNRMS and its secretariat is housed in the ISRO HQ, Bangalore. </w:t>
      </w:r>
    </w:p>
    <w:p w:rsidR="002E5D23" w:rsidRDefault="002E5D23" w:rsidP="002E5D23">
      <w:pPr>
        <w:pStyle w:val="Heading2"/>
      </w:pPr>
      <w:r>
        <w:t>NEERI</w:t>
      </w:r>
    </w:p>
    <w:p w:rsidR="0038614F" w:rsidRDefault="002E5D23" w:rsidP="002E5D23">
      <w:pPr>
        <w:rPr>
          <w:lang w:eastAsia="en-IN"/>
        </w:rPr>
      </w:pPr>
      <w:r>
        <w:rPr>
          <w:lang w:eastAsia="en-IN"/>
        </w:rPr>
        <w:t xml:space="preserve">The National Environmental Engineering Research Institute (NEERI), Nagpur was established in 1958. It is devoted to research and innovations in environmental science and engineering besides solving a range of problems posed by industry, government and public. It has five zonal laboratories at Chennai, Delhi, Hyderabad, Kolkata and Mumbai. </w:t>
      </w:r>
    </w:p>
    <w:p w:rsidR="0038614F" w:rsidRDefault="0038614F" w:rsidP="0038614F">
      <w:pPr>
        <w:pStyle w:val="Heading2"/>
        <w:rPr>
          <w:lang w:eastAsia="en-IN"/>
        </w:rPr>
      </w:pPr>
      <w:r>
        <w:rPr>
          <w:lang w:eastAsia="en-IN"/>
        </w:rPr>
        <w:t>World Bank</w:t>
      </w:r>
    </w:p>
    <w:p w:rsidR="0038614F" w:rsidRDefault="0038614F" w:rsidP="0038614F">
      <w:pPr>
        <w:rPr>
          <w:lang w:eastAsia="en-IN"/>
        </w:rPr>
      </w:pPr>
      <w:r>
        <w:rPr>
          <w:lang w:eastAsia="en-IN"/>
        </w:rPr>
        <w:t>Estd. 1944</w:t>
      </w:r>
    </w:p>
    <w:p w:rsidR="0038614F" w:rsidRDefault="0038614F" w:rsidP="0038614F">
      <w:pPr>
        <w:rPr>
          <w:lang w:eastAsia="en-IN"/>
        </w:rPr>
      </w:pPr>
      <w:r>
        <w:rPr>
          <w:lang w:eastAsia="en-IN"/>
        </w:rPr>
        <w:t>Members: 186</w:t>
      </w:r>
    </w:p>
    <w:p w:rsidR="0038614F" w:rsidRDefault="0038614F" w:rsidP="0038614F">
      <w:pPr>
        <w:rPr>
          <w:lang w:eastAsia="en-IN"/>
        </w:rPr>
      </w:pPr>
      <w:r>
        <w:rPr>
          <w:lang w:eastAsia="en-IN"/>
        </w:rPr>
        <w:t>President: Robert Zoellick</w:t>
      </w:r>
    </w:p>
    <w:p w:rsidR="0038614F" w:rsidRDefault="0038614F" w:rsidP="0038614F">
      <w:pPr>
        <w:rPr>
          <w:lang w:eastAsia="en-IN"/>
        </w:rPr>
      </w:pPr>
      <w:r>
        <w:rPr>
          <w:lang w:eastAsia="en-IN"/>
        </w:rPr>
        <w:t>HQ: Washington DC</w:t>
      </w:r>
    </w:p>
    <w:p w:rsidR="00F62034" w:rsidRDefault="00AB4479" w:rsidP="0038614F">
      <w:pPr>
        <w:rPr>
          <w:lang w:eastAsia="en-IN"/>
        </w:rPr>
      </w:pPr>
      <w:r>
        <w:rPr>
          <w:lang w:eastAsia="en-IN"/>
        </w:rPr>
        <w:t xml:space="preserve">WB is different from the WB Group. The World Bank comprises of two institutions: IBRD and International Development Association (IDA) whereas the WB Group has these two as well as three more: IFC, Multilateral Investment Guarantee Agency (MIGA), and International Centre for Settlement of Investment Disputes (ICSID). </w:t>
      </w:r>
    </w:p>
    <w:p w:rsidR="0038485C" w:rsidRDefault="00F62034" w:rsidP="0038614F">
      <w:pPr>
        <w:rPr>
          <w:lang w:eastAsia="en-IN"/>
        </w:rPr>
      </w:pPr>
      <w:r>
        <w:rPr>
          <w:lang w:eastAsia="en-IN"/>
        </w:rPr>
        <w:lastRenderedPageBreak/>
        <w:t xml:space="preserve">WB is one of the </w:t>
      </w:r>
      <w:r w:rsidR="00DB45D2">
        <w:rPr>
          <w:lang w:eastAsia="en-IN"/>
        </w:rPr>
        <w:t xml:space="preserve">five institutions created at the Bretton Woods Conference in 1944. </w:t>
      </w:r>
    </w:p>
    <w:p w:rsidR="0038485C" w:rsidRDefault="0038485C" w:rsidP="0038485C">
      <w:pPr>
        <w:pStyle w:val="Heading2"/>
        <w:rPr>
          <w:lang w:eastAsia="en-IN"/>
        </w:rPr>
      </w:pPr>
      <w:r>
        <w:rPr>
          <w:lang w:eastAsia="en-IN"/>
        </w:rPr>
        <w:t>National Centre for Antarctic and Ocean Research (NCAOR)</w:t>
      </w:r>
    </w:p>
    <w:p w:rsidR="0038485C" w:rsidRDefault="0038485C" w:rsidP="0038485C">
      <w:pPr>
        <w:rPr>
          <w:lang w:eastAsia="en-IN"/>
        </w:rPr>
      </w:pPr>
      <w:r>
        <w:rPr>
          <w:lang w:eastAsia="en-IN"/>
        </w:rPr>
        <w:t>Estd. 1988</w:t>
      </w:r>
    </w:p>
    <w:p w:rsidR="0038485C" w:rsidRDefault="0038485C" w:rsidP="0038485C">
      <w:pPr>
        <w:rPr>
          <w:lang w:eastAsia="en-IN"/>
        </w:rPr>
      </w:pPr>
      <w:r>
        <w:rPr>
          <w:lang w:eastAsia="en-IN"/>
        </w:rPr>
        <w:t>HQ: Vasco da Gama, Goa</w:t>
      </w:r>
    </w:p>
    <w:p w:rsidR="00AE4DE0" w:rsidRDefault="0038485C" w:rsidP="0038485C">
      <w:pPr>
        <w:rPr>
          <w:lang w:eastAsia="en-IN"/>
        </w:rPr>
      </w:pPr>
      <w:r>
        <w:rPr>
          <w:lang w:eastAsia="en-IN"/>
        </w:rPr>
        <w:t>Director: Rasik Ravindra</w:t>
      </w:r>
    </w:p>
    <w:p w:rsidR="0074654B" w:rsidRDefault="00AE4DE0" w:rsidP="0038485C">
      <w:pPr>
        <w:rPr>
          <w:lang w:eastAsia="en-IN"/>
        </w:rPr>
      </w:pPr>
      <w:r>
        <w:rPr>
          <w:lang w:eastAsia="en-IN"/>
        </w:rPr>
        <w:t xml:space="preserve">It is an autonomous research and development institution under the Ministry of Earth Sciences, GoI. It is the nodal organization for the co-ordination and implementation of the Indian Antarctic Programme, including the maintenance of India’s permanent station in Antarctica. </w:t>
      </w:r>
    </w:p>
    <w:p w:rsidR="00785B27" w:rsidRDefault="00785B27" w:rsidP="00785B27">
      <w:pPr>
        <w:pStyle w:val="Heading2"/>
        <w:rPr>
          <w:lang w:eastAsia="en-IN"/>
        </w:rPr>
      </w:pPr>
      <w:r>
        <w:rPr>
          <w:lang w:eastAsia="en-IN"/>
        </w:rPr>
        <w:t>National Institute of Oceanography</w:t>
      </w:r>
    </w:p>
    <w:p w:rsidR="00785B27" w:rsidRDefault="00785B27" w:rsidP="00785B27">
      <w:pPr>
        <w:rPr>
          <w:lang w:eastAsia="en-IN"/>
        </w:rPr>
      </w:pPr>
      <w:r>
        <w:rPr>
          <w:lang w:eastAsia="en-IN"/>
        </w:rPr>
        <w:t>Estd. 1966</w:t>
      </w:r>
    </w:p>
    <w:p w:rsidR="00785B27" w:rsidRDefault="00785B27" w:rsidP="00785B27">
      <w:pPr>
        <w:rPr>
          <w:lang w:eastAsia="en-IN"/>
        </w:rPr>
      </w:pPr>
      <w:r>
        <w:rPr>
          <w:lang w:eastAsia="en-IN"/>
        </w:rPr>
        <w:t>HQ: Dona Paula, Goa</w:t>
      </w:r>
    </w:p>
    <w:p w:rsidR="00981625" w:rsidRDefault="00981625" w:rsidP="00785B27">
      <w:pPr>
        <w:rPr>
          <w:lang w:eastAsia="en-IN"/>
        </w:rPr>
      </w:pPr>
      <w:r>
        <w:rPr>
          <w:lang w:eastAsia="en-IN"/>
        </w:rPr>
        <w:t xml:space="preserve">It is one of the 38 constituent laboratories of CSIR. The focus of research is on observing and understanding the special oceanographic features that the North Indian basin offers. </w:t>
      </w:r>
    </w:p>
    <w:p w:rsidR="00B10F90" w:rsidRDefault="00B10F90" w:rsidP="00B10F90">
      <w:pPr>
        <w:pStyle w:val="Heading2"/>
        <w:rPr>
          <w:lang w:eastAsia="en-IN"/>
        </w:rPr>
      </w:pPr>
      <w:r>
        <w:rPr>
          <w:lang w:eastAsia="en-IN"/>
        </w:rPr>
        <w:t>Bombay Natural History Society (BNHS)</w:t>
      </w:r>
    </w:p>
    <w:p w:rsidR="00B10F90" w:rsidRDefault="00B10F90" w:rsidP="00B10F90">
      <w:pPr>
        <w:rPr>
          <w:lang w:eastAsia="en-IN"/>
        </w:rPr>
      </w:pPr>
      <w:r>
        <w:rPr>
          <w:lang w:eastAsia="en-IN"/>
        </w:rPr>
        <w:t>Estd. 1883</w:t>
      </w:r>
    </w:p>
    <w:p w:rsidR="00B10F90" w:rsidRDefault="00B10F90" w:rsidP="00B10F90">
      <w:pPr>
        <w:rPr>
          <w:lang w:eastAsia="en-IN"/>
        </w:rPr>
      </w:pPr>
      <w:r>
        <w:rPr>
          <w:lang w:eastAsia="en-IN"/>
        </w:rPr>
        <w:t>HQ: Mumbai</w:t>
      </w:r>
    </w:p>
    <w:p w:rsidR="00B10F90" w:rsidRDefault="00B10F90" w:rsidP="00B10F90">
      <w:pPr>
        <w:rPr>
          <w:lang w:eastAsia="en-IN"/>
        </w:rPr>
      </w:pPr>
      <w:r>
        <w:rPr>
          <w:lang w:eastAsia="en-IN"/>
        </w:rPr>
        <w:t xml:space="preserve">It is one of the largest NGOs in India engaged in conservation and biodiversity research. </w:t>
      </w:r>
      <w:r w:rsidR="00EF00A7">
        <w:rPr>
          <w:lang w:eastAsia="en-IN"/>
        </w:rPr>
        <w:t xml:space="preserve">It supports many research efforts through grants and publishes the Journal of the Bombay Natural History Society. </w:t>
      </w:r>
    </w:p>
    <w:p w:rsidR="00AF5AC3" w:rsidRDefault="00AF5AC3" w:rsidP="00AF5AC3">
      <w:pPr>
        <w:pStyle w:val="Heading2"/>
        <w:rPr>
          <w:lang w:eastAsia="en-IN"/>
        </w:rPr>
      </w:pPr>
      <w:r>
        <w:rPr>
          <w:lang w:eastAsia="en-IN"/>
        </w:rPr>
        <w:lastRenderedPageBreak/>
        <w:t>Translational Health Science and Technology</w:t>
      </w:r>
    </w:p>
    <w:p w:rsidR="00AF5AC3" w:rsidRDefault="00AF5AC3" w:rsidP="00AF5AC3">
      <w:pPr>
        <w:rPr>
          <w:lang w:eastAsia="en-IN"/>
        </w:rPr>
      </w:pPr>
      <w:r>
        <w:rPr>
          <w:lang w:eastAsia="en-IN"/>
        </w:rPr>
        <w:t xml:space="preserve">Under the Department of Biotechnology, GoI. </w:t>
      </w:r>
    </w:p>
    <w:p w:rsidR="00AF5AC3" w:rsidRDefault="00AF5AC3" w:rsidP="00AF5AC3">
      <w:pPr>
        <w:rPr>
          <w:lang w:eastAsia="en-IN"/>
        </w:rPr>
      </w:pPr>
      <w:r>
        <w:rPr>
          <w:lang w:eastAsia="en-IN"/>
        </w:rPr>
        <w:t xml:space="preserve">Research collaboration institute for biosciences. Located in Faridabad. </w:t>
      </w:r>
    </w:p>
    <w:p w:rsidR="00D73431" w:rsidRDefault="00D73431" w:rsidP="00D73431">
      <w:pPr>
        <w:pStyle w:val="Heading2"/>
        <w:rPr>
          <w:lang w:eastAsia="en-IN"/>
        </w:rPr>
      </w:pPr>
      <w:r>
        <w:rPr>
          <w:lang w:eastAsia="en-IN"/>
        </w:rPr>
        <w:t>Council of Scientific and Industrial Research (CSIR)</w:t>
      </w:r>
    </w:p>
    <w:p w:rsidR="00D73431" w:rsidRDefault="00D73431" w:rsidP="00D73431">
      <w:pPr>
        <w:rPr>
          <w:lang w:eastAsia="en-IN"/>
        </w:rPr>
      </w:pPr>
      <w:r>
        <w:rPr>
          <w:lang w:eastAsia="en-IN"/>
        </w:rPr>
        <w:t>Estd. 1942</w:t>
      </w:r>
    </w:p>
    <w:p w:rsidR="00D73431" w:rsidRDefault="00D73431" w:rsidP="00D73431">
      <w:pPr>
        <w:rPr>
          <w:lang w:eastAsia="en-IN"/>
        </w:rPr>
      </w:pPr>
      <w:r>
        <w:rPr>
          <w:lang w:eastAsia="en-IN"/>
        </w:rPr>
        <w:t>HQ: New Delhi</w:t>
      </w:r>
    </w:p>
    <w:p w:rsidR="00D73431" w:rsidRDefault="00D73431" w:rsidP="00D73431">
      <w:pPr>
        <w:rPr>
          <w:lang w:eastAsia="en-IN"/>
        </w:rPr>
      </w:pPr>
      <w:r>
        <w:rPr>
          <w:lang w:eastAsia="en-IN"/>
        </w:rPr>
        <w:t>Chairman: Prime Minister of India</w:t>
      </w:r>
    </w:p>
    <w:p w:rsidR="00D73431" w:rsidRDefault="00D73431" w:rsidP="00D73431">
      <w:pPr>
        <w:rPr>
          <w:lang w:eastAsia="en-IN"/>
        </w:rPr>
      </w:pPr>
      <w:r>
        <w:rPr>
          <w:lang w:eastAsia="en-IN"/>
        </w:rPr>
        <w:t>Director General: Samir K Brahmachari</w:t>
      </w:r>
    </w:p>
    <w:p w:rsidR="00D73431" w:rsidRDefault="00347B60" w:rsidP="00D73431">
      <w:pPr>
        <w:rPr>
          <w:lang w:eastAsia="en-IN"/>
        </w:rPr>
      </w:pPr>
      <w:r>
        <w:rPr>
          <w:lang w:eastAsia="en-IN"/>
        </w:rPr>
        <w:t xml:space="preserve">It is an autonomous body and R&amp;D organization with 39 laboratories and 50 field stations across the nation. </w:t>
      </w:r>
      <w:r w:rsidR="005C0BFB">
        <w:rPr>
          <w:lang w:eastAsia="en-IN"/>
        </w:rPr>
        <w:t xml:space="preserve">It has developed various technologies relating to engineering, sciences, molecular biology, chemicals, food, petroleum, leather and environment. </w:t>
      </w:r>
      <w:r w:rsidR="00FA6560">
        <w:rPr>
          <w:lang w:eastAsia="en-IN"/>
        </w:rPr>
        <w:t xml:space="preserve">CSIR also awards the Shanti Swarup Bhatnagar prize for Science and Technology annually for notable research in science and technology. It is named after CSIR’s founding director Dr. Shanti Swarup Bhatnagar. </w:t>
      </w:r>
    </w:p>
    <w:p w:rsidR="00374196" w:rsidRDefault="00374196" w:rsidP="00D73431">
      <w:pPr>
        <w:rPr>
          <w:lang w:eastAsia="en-IN"/>
        </w:rPr>
      </w:pPr>
    </w:p>
    <w:p w:rsidR="00374196" w:rsidRDefault="00374196" w:rsidP="00374196">
      <w:pPr>
        <w:pStyle w:val="Heading2"/>
        <w:rPr>
          <w:lang w:eastAsia="en-IN"/>
        </w:rPr>
      </w:pPr>
      <w:r>
        <w:rPr>
          <w:lang w:eastAsia="en-IN"/>
        </w:rPr>
        <w:t>Airports Authority of India</w:t>
      </w:r>
    </w:p>
    <w:p w:rsidR="00374196" w:rsidRDefault="00374196" w:rsidP="00374196">
      <w:pPr>
        <w:rPr>
          <w:lang w:eastAsia="en-IN"/>
        </w:rPr>
      </w:pPr>
      <w:r>
        <w:rPr>
          <w:lang w:eastAsia="en-IN"/>
        </w:rPr>
        <w:t>Estd. 1995</w:t>
      </w:r>
    </w:p>
    <w:p w:rsidR="00374196" w:rsidRDefault="00374196" w:rsidP="00374196">
      <w:pPr>
        <w:rPr>
          <w:lang w:eastAsia="en-IN"/>
        </w:rPr>
      </w:pPr>
      <w:r>
        <w:rPr>
          <w:lang w:eastAsia="en-IN"/>
        </w:rPr>
        <w:t xml:space="preserve">By merging the international Airports Authority of India and the National Airports Authority. Manages 12 airports which includes 11 international airports. It handles the passenger facilities, maintaining and strengthening the airport infrastructure, air navigation services and security. </w:t>
      </w:r>
    </w:p>
    <w:p w:rsidR="004C5BFB" w:rsidRDefault="004C5BFB" w:rsidP="004C5BFB">
      <w:pPr>
        <w:pStyle w:val="Heading2"/>
        <w:rPr>
          <w:lang w:eastAsia="en-IN"/>
        </w:rPr>
      </w:pPr>
      <w:r>
        <w:rPr>
          <w:lang w:eastAsia="en-IN"/>
        </w:rPr>
        <w:lastRenderedPageBreak/>
        <w:t>Quality Council of India</w:t>
      </w:r>
    </w:p>
    <w:p w:rsidR="004C5BFB" w:rsidRDefault="00013837" w:rsidP="004C5BFB">
      <w:pPr>
        <w:rPr>
          <w:lang w:eastAsia="en-IN"/>
        </w:rPr>
      </w:pPr>
      <w:r>
        <w:rPr>
          <w:lang w:eastAsia="en-IN"/>
        </w:rPr>
        <w:t xml:space="preserve">QCI was set up in 1997 jointly by the GoI and Indian Industry represented by ASSOCHAM, CII and FICCI, to establish and operate national accreditation structure and promote quality through National Quality Campaign. The Department of Industrial Policy &amp; Promotion, Ministry of Commerce and Industry is the nodal ministry for QCI. </w:t>
      </w:r>
    </w:p>
    <w:p w:rsidR="00BF5A39" w:rsidRDefault="00BF5A39" w:rsidP="00BF5A39">
      <w:pPr>
        <w:pStyle w:val="Heading2"/>
        <w:rPr>
          <w:lang w:eastAsia="en-IN"/>
        </w:rPr>
      </w:pPr>
      <w:r>
        <w:rPr>
          <w:lang w:eastAsia="en-IN"/>
        </w:rPr>
        <w:t>Rashtriya Chemicals and Fertilizers Limited</w:t>
      </w:r>
    </w:p>
    <w:p w:rsidR="00BF5A39" w:rsidRDefault="002E72EB" w:rsidP="00BF5A39">
      <w:pPr>
        <w:rPr>
          <w:lang w:eastAsia="en-IN"/>
        </w:rPr>
      </w:pPr>
      <w:r>
        <w:rPr>
          <w:lang w:eastAsia="en-IN"/>
        </w:rPr>
        <w:t>Estd. 1956</w:t>
      </w:r>
    </w:p>
    <w:p w:rsidR="002E72EB" w:rsidRDefault="002E72EB" w:rsidP="00BF5A39">
      <w:pPr>
        <w:rPr>
          <w:lang w:eastAsia="en-IN"/>
        </w:rPr>
      </w:pPr>
      <w:r>
        <w:rPr>
          <w:lang w:eastAsia="en-IN"/>
        </w:rPr>
        <w:t xml:space="preserve">One of the leading producers of fertilizers in India. Awarded the Miniratna status. </w:t>
      </w:r>
    </w:p>
    <w:p w:rsidR="008E3ED2" w:rsidRDefault="008E3ED2" w:rsidP="008E3ED2">
      <w:pPr>
        <w:pStyle w:val="Heading2"/>
        <w:rPr>
          <w:lang w:eastAsia="en-IN"/>
        </w:rPr>
      </w:pPr>
      <w:r>
        <w:rPr>
          <w:lang w:eastAsia="en-IN"/>
        </w:rPr>
        <w:t>Indian Ocean Naval Symposium (IONS)</w:t>
      </w:r>
    </w:p>
    <w:p w:rsidR="008E3ED2" w:rsidRDefault="008E3ED2" w:rsidP="008E3ED2">
      <w:pPr>
        <w:rPr>
          <w:lang w:eastAsia="en-IN"/>
        </w:rPr>
      </w:pPr>
      <w:r>
        <w:rPr>
          <w:lang w:eastAsia="en-IN"/>
        </w:rPr>
        <w:t>Started in 2008</w:t>
      </w:r>
    </w:p>
    <w:p w:rsidR="008E3ED2" w:rsidRDefault="008E3ED2" w:rsidP="008E3ED2">
      <w:pPr>
        <w:rPr>
          <w:lang w:eastAsia="en-IN"/>
        </w:rPr>
      </w:pPr>
      <w:r>
        <w:rPr>
          <w:lang w:eastAsia="en-IN"/>
        </w:rPr>
        <w:t xml:space="preserve">Provides a regional forum through which the ‘Chiefs-of-Navy’ of all littoral states of the Indian Ocean Region can periodically meet to constructively engage one another through the creation and promotion of </w:t>
      </w:r>
      <w:r w:rsidR="003D04F6">
        <w:rPr>
          <w:lang w:eastAsia="en-IN"/>
        </w:rPr>
        <w:t xml:space="preserve">regionally relevant mechanisms, events and activities. </w:t>
      </w:r>
    </w:p>
    <w:p w:rsidR="00567F7D" w:rsidRDefault="00567F7D" w:rsidP="00567F7D">
      <w:pPr>
        <w:pStyle w:val="Heading2"/>
      </w:pPr>
      <w:r>
        <w:t>National Hydroelectric Power Corporation (NHPC)</w:t>
      </w:r>
    </w:p>
    <w:p w:rsidR="00567F7D" w:rsidRDefault="00567F7D" w:rsidP="00567F7D">
      <w:r>
        <w:t>Estd. 1975</w:t>
      </w:r>
    </w:p>
    <w:p w:rsidR="00567F7D" w:rsidRDefault="00CD2463" w:rsidP="00567F7D">
      <w:r>
        <w:t xml:space="preserve">To plan, promote and organize an integrated and efficient development of hydroelectric power in all aspects. </w:t>
      </w:r>
      <w:r w:rsidR="00DF7347">
        <w:t>It now, also includes Geotherma</w:t>
      </w:r>
      <w:r w:rsidR="001E091D">
        <w:t>l</w:t>
      </w:r>
      <w:r w:rsidR="00DF7347">
        <w:t xml:space="preserve">, Tidal and Wind energy. </w:t>
      </w:r>
    </w:p>
    <w:p w:rsidR="00DF7347" w:rsidRDefault="00DF7347" w:rsidP="000A3C7C">
      <w:pPr>
        <w:pStyle w:val="Heading2"/>
      </w:pPr>
      <w:r>
        <w:t>PowerGrid Corporation of India (PGCIL)</w:t>
      </w:r>
    </w:p>
    <w:p w:rsidR="000A3C7C" w:rsidRDefault="000A3C7C" w:rsidP="000A3C7C">
      <w:r>
        <w:t>Estd. 1992</w:t>
      </w:r>
    </w:p>
    <w:p w:rsidR="000A3C7C" w:rsidRDefault="000A3C7C" w:rsidP="000A3C7C">
      <w:r>
        <w:t>HQ: Gurgaon</w:t>
      </w:r>
    </w:p>
    <w:p w:rsidR="000A3C7C" w:rsidRDefault="000A3C7C" w:rsidP="000A3C7C">
      <w:r>
        <w:lastRenderedPageBreak/>
        <w:t>Chairman: S K Charurvedi (MD as well)</w:t>
      </w:r>
    </w:p>
    <w:p w:rsidR="000A3C7C" w:rsidRDefault="000A3C7C" w:rsidP="000A3C7C">
      <w:r>
        <w:t xml:space="preserve">Status: Navratna. </w:t>
      </w:r>
    </w:p>
    <w:p w:rsidR="000A3C7C" w:rsidRPr="000A3C7C" w:rsidRDefault="000A3C7C" w:rsidP="000A3C7C">
      <w:r>
        <w:t xml:space="preserve">It is one of the largest transmission utilities in the world. It wheels about 45 pc of the total power generated in the country on its transmission network. It has also diversified into Telecom business. </w:t>
      </w:r>
    </w:p>
    <w:p w:rsidR="00DF7347" w:rsidRPr="00567F7D" w:rsidRDefault="00DF7347" w:rsidP="00567F7D"/>
    <w:p w:rsidR="00BE0C51" w:rsidRDefault="00EE11C2" w:rsidP="00EE11C2">
      <w:pPr>
        <w:pStyle w:val="Heading2"/>
        <w:rPr>
          <w:lang w:eastAsia="en-IN"/>
        </w:rPr>
      </w:pPr>
      <w:r>
        <w:rPr>
          <w:lang w:eastAsia="en-IN"/>
        </w:rPr>
        <w:t>Standardisation Testing and Quality Certification (STQC)</w:t>
      </w:r>
    </w:p>
    <w:p w:rsidR="00EE11C2" w:rsidRDefault="00EE11C2" w:rsidP="00EE11C2">
      <w:pPr>
        <w:rPr>
          <w:lang w:eastAsia="en-IN"/>
        </w:rPr>
      </w:pPr>
      <w:r>
        <w:rPr>
          <w:lang w:eastAsia="en-IN"/>
        </w:rPr>
        <w:t xml:space="preserve">It is an attached office of the Department of Information Technology (DIT), GoI, provides quality assurance services in the area of electronics and IT through countrywide network of laboratories and centres. </w:t>
      </w:r>
      <w:r w:rsidR="00C4368C">
        <w:rPr>
          <w:lang w:eastAsia="en-IN"/>
        </w:rPr>
        <w:t xml:space="preserve">The services include testing, calibration, training and certification to public and private organizations. </w:t>
      </w:r>
      <w:r w:rsidR="008A77BB">
        <w:rPr>
          <w:lang w:eastAsia="en-IN"/>
        </w:rPr>
        <w:t xml:space="preserve">In July 2010, it was selected as the Biometric Certification Agency for UIDAI. </w:t>
      </w:r>
    </w:p>
    <w:p w:rsidR="00E951CF" w:rsidRDefault="00E951CF" w:rsidP="00E951CF">
      <w:pPr>
        <w:pStyle w:val="Heading2"/>
        <w:rPr>
          <w:lang w:eastAsia="en-IN"/>
        </w:rPr>
      </w:pPr>
      <w:r>
        <w:rPr>
          <w:lang w:eastAsia="en-IN"/>
        </w:rPr>
        <w:t>SIDBI</w:t>
      </w:r>
    </w:p>
    <w:p w:rsidR="00E951CF" w:rsidRDefault="00E951CF" w:rsidP="00E951CF">
      <w:pPr>
        <w:rPr>
          <w:lang w:eastAsia="en-IN"/>
        </w:rPr>
      </w:pPr>
      <w:r>
        <w:rPr>
          <w:lang w:eastAsia="en-IN"/>
        </w:rPr>
        <w:t>Estd. 1990</w:t>
      </w:r>
    </w:p>
    <w:p w:rsidR="00E951CF" w:rsidRDefault="00E951CF" w:rsidP="00E951CF">
      <w:pPr>
        <w:rPr>
          <w:lang w:eastAsia="en-IN"/>
        </w:rPr>
      </w:pPr>
      <w:r>
        <w:rPr>
          <w:lang w:eastAsia="en-IN"/>
        </w:rPr>
        <w:t xml:space="preserve">Initially a wholly owned subsidiary of IDBI. Initially it worked as a re-financing agency to banks and state level financial institutions for their credit to small industries, it has now expanded its activities and provides direct credit to SMEs. It has floated several other entities. The Credit Guarantee Fund Trust for Micro and Small Enterprises provides guarantee to banks for collateral free loans extended to SME. SIDBI Venture Capital Ltd is a venture capital company focussed at SME. SME Rating Agency of India Ltd (SMERA) provides composite ratings to SME. </w:t>
      </w:r>
      <w:r w:rsidR="007E4F41">
        <w:rPr>
          <w:lang w:eastAsia="en-IN"/>
        </w:rPr>
        <w:t xml:space="preserve">SIDBI is included in the list of top 30 development banks of the world in the 2001 ranking of The Banker, London. </w:t>
      </w:r>
    </w:p>
    <w:p w:rsidR="00DC2C91" w:rsidRDefault="00DC2C91" w:rsidP="00DC2C91">
      <w:pPr>
        <w:pStyle w:val="Heading2"/>
        <w:rPr>
          <w:lang w:eastAsia="en-IN"/>
        </w:rPr>
      </w:pPr>
      <w:r>
        <w:rPr>
          <w:lang w:eastAsia="en-IN"/>
        </w:rPr>
        <w:t>Central Institute of Indian Languages</w:t>
      </w:r>
    </w:p>
    <w:p w:rsidR="00DC2C91" w:rsidRDefault="00DC2C91" w:rsidP="00DC2C91">
      <w:pPr>
        <w:rPr>
          <w:lang w:eastAsia="en-IN"/>
        </w:rPr>
      </w:pPr>
      <w:r>
        <w:rPr>
          <w:lang w:eastAsia="en-IN"/>
        </w:rPr>
        <w:t>Mysore</w:t>
      </w:r>
    </w:p>
    <w:p w:rsidR="00DC2C91" w:rsidRPr="00DC2C91" w:rsidRDefault="00DC2C91" w:rsidP="00DC2C91">
      <w:pPr>
        <w:rPr>
          <w:lang w:eastAsia="en-IN"/>
        </w:rPr>
      </w:pPr>
      <w:r>
        <w:rPr>
          <w:lang w:eastAsia="en-IN"/>
        </w:rPr>
        <w:lastRenderedPageBreak/>
        <w:t xml:space="preserve">Under the ministry of HRD. Established to co-ordinate the development of Indian languages. </w:t>
      </w:r>
    </w:p>
    <w:p w:rsidR="0038485C" w:rsidRDefault="0038485C" w:rsidP="0038614F">
      <w:pPr>
        <w:rPr>
          <w:lang w:eastAsia="en-IN"/>
        </w:rPr>
      </w:pPr>
    </w:p>
    <w:p w:rsidR="00E91E84" w:rsidRDefault="00E91E84" w:rsidP="0038614F">
      <w:pPr>
        <w:rPr>
          <w:lang w:eastAsia="en-IN"/>
        </w:rPr>
      </w:pPr>
      <w:r>
        <w:rPr>
          <w:lang w:eastAsia="en-IN"/>
        </w:rPr>
        <w:t>Power Finance Corporation</w:t>
      </w:r>
    </w:p>
    <w:p w:rsidR="00E91E84" w:rsidRDefault="00E91E84" w:rsidP="0038614F">
      <w:pPr>
        <w:rPr>
          <w:lang w:eastAsia="en-IN"/>
        </w:rPr>
      </w:pPr>
      <w:r>
        <w:rPr>
          <w:lang w:eastAsia="en-IN"/>
        </w:rPr>
        <w:t>Rural Electrification Corporation</w:t>
      </w:r>
    </w:p>
    <w:p w:rsidR="003B1A9E" w:rsidRDefault="003B1A9E" w:rsidP="003B1A9E">
      <w:pPr>
        <w:pStyle w:val="Heading2"/>
        <w:rPr>
          <w:lang w:eastAsia="en-IN"/>
        </w:rPr>
      </w:pPr>
      <w:r>
        <w:rPr>
          <w:lang w:eastAsia="en-IN"/>
        </w:rPr>
        <w:t>Board for Industrial and Financial Reconstruction</w:t>
      </w:r>
    </w:p>
    <w:p w:rsidR="003B1A9E" w:rsidRDefault="003B1A9E" w:rsidP="003B1A9E">
      <w:pPr>
        <w:rPr>
          <w:lang w:eastAsia="en-IN"/>
        </w:rPr>
      </w:pPr>
      <w:r>
        <w:rPr>
          <w:lang w:eastAsia="en-IN"/>
        </w:rPr>
        <w:t>Estd. 1987</w:t>
      </w:r>
    </w:p>
    <w:p w:rsidR="003B1A9E" w:rsidRDefault="003B1A9E" w:rsidP="003B1A9E">
      <w:pPr>
        <w:rPr>
          <w:lang w:eastAsia="en-IN"/>
        </w:rPr>
      </w:pPr>
      <w:r>
        <w:rPr>
          <w:lang w:eastAsia="en-IN"/>
        </w:rPr>
        <w:t>Under: Department of Economic Affairs</w:t>
      </w:r>
    </w:p>
    <w:p w:rsidR="003B1A9E" w:rsidRDefault="003B1A9E" w:rsidP="003B1A9E">
      <w:pPr>
        <w:rPr>
          <w:lang w:eastAsia="en-IN"/>
        </w:rPr>
      </w:pPr>
      <w:r>
        <w:rPr>
          <w:lang w:eastAsia="en-IN"/>
        </w:rPr>
        <w:t xml:space="preserve">It is established under the Sick Industrial Companies (Special Provisions) Act, 1985 (SICA). The main objective of SICA is to determine sickness and expedite the revival of potentially viable units or closure of unviable units. </w:t>
      </w:r>
    </w:p>
    <w:p w:rsidR="007D1EB5" w:rsidRDefault="007D1EB5" w:rsidP="007D1EB5">
      <w:pPr>
        <w:pStyle w:val="Heading2"/>
        <w:rPr>
          <w:lang w:eastAsia="en-IN"/>
        </w:rPr>
      </w:pPr>
      <w:r>
        <w:rPr>
          <w:lang w:eastAsia="en-IN"/>
        </w:rPr>
        <w:t>Foreign Investment Promotion Board</w:t>
      </w:r>
    </w:p>
    <w:p w:rsidR="007D1EB5" w:rsidRPr="007D1EB5" w:rsidRDefault="007D1EB5" w:rsidP="007D1EB5">
      <w:pPr>
        <w:rPr>
          <w:lang w:eastAsia="en-IN"/>
        </w:rPr>
      </w:pPr>
      <w:r>
        <w:rPr>
          <w:lang w:eastAsia="en-IN"/>
        </w:rPr>
        <w:t>FIPB is a government body that offers a single window clearance for proposals on foreign direct investment in the country that are not allowed access through the automatic route</w:t>
      </w:r>
      <w:r w:rsidR="00C16244">
        <w:rPr>
          <w:lang w:eastAsia="en-IN"/>
        </w:rPr>
        <w:t xml:space="preserve"> (restricted sectors)</w:t>
      </w:r>
      <w:r>
        <w:rPr>
          <w:lang w:eastAsia="en-IN"/>
        </w:rPr>
        <w:t xml:space="preserve">. </w:t>
      </w:r>
      <w:r w:rsidR="00E4504A">
        <w:rPr>
          <w:lang w:eastAsia="en-IN"/>
        </w:rPr>
        <w:t xml:space="preserve">Secretary, Economic Affairs is the Chairman. </w:t>
      </w:r>
    </w:p>
    <w:p w:rsidR="008B137B" w:rsidRDefault="008B137B" w:rsidP="008B137B">
      <w:pPr>
        <w:pStyle w:val="Heading2"/>
        <w:rPr>
          <w:lang w:eastAsia="en-IN"/>
        </w:rPr>
      </w:pPr>
      <w:r>
        <w:rPr>
          <w:lang w:eastAsia="en-IN"/>
        </w:rPr>
        <w:t>Inter-governmental Panel on Climate Change (IPCC)</w:t>
      </w:r>
    </w:p>
    <w:p w:rsidR="008B137B" w:rsidRDefault="00D32314" w:rsidP="008B137B">
      <w:pPr>
        <w:rPr>
          <w:lang w:eastAsia="en-IN"/>
        </w:rPr>
      </w:pPr>
      <w:r>
        <w:rPr>
          <w:lang w:eastAsia="en-IN"/>
        </w:rPr>
        <w:t>Estd. 1988</w:t>
      </w:r>
      <w:r w:rsidR="006664EA">
        <w:rPr>
          <w:lang w:eastAsia="en-IN"/>
        </w:rPr>
        <w:t xml:space="preserve"> by the World Meteorological Organization and UNEP. </w:t>
      </w:r>
    </w:p>
    <w:p w:rsidR="0036177F" w:rsidRDefault="00D32314" w:rsidP="008B137B">
      <w:pPr>
        <w:rPr>
          <w:lang w:eastAsia="en-IN"/>
        </w:rPr>
      </w:pPr>
      <w:r>
        <w:rPr>
          <w:lang w:eastAsia="en-IN"/>
        </w:rPr>
        <w:t>Tasked with evaluating the risk of climate change caused by human activity.</w:t>
      </w:r>
    </w:p>
    <w:p w:rsidR="0036177F" w:rsidRDefault="0036177F" w:rsidP="0036177F">
      <w:pPr>
        <w:pStyle w:val="Heading2"/>
        <w:rPr>
          <w:lang w:eastAsia="en-IN"/>
        </w:rPr>
      </w:pPr>
      <w:r>
        <w:rPr>
          <w:lang w:eastAsia="en-IN"/>
        </w:rPr>
        <w:t>International Seed Treaty</w:t>
      </w:r>
    </w:p>
    <w:p w:rsidR="0036177F" w:rsidRDefault="0036177F" w:rsidP="0036177F">
      <w:pPr>
        <w:rPr>
          <w:lang w:eastAsia="en-IN"/>
        </w:rPr>
      </w:pPr>
      <w:r>
        <w:rPr>
          <w:lang w:eastAsia="en-IN"/>
        </w:rPr>
        <w:t>Aka International Treaty on Plant Genetic Resources for Food and Agriculture</w:t>
      </w:r>
    </w:p>
    <w:p w:rsidR="00D41F19" w:rsidRDefault="00D41F19" w:rsidP="0036177F">
      <w:pPr>
        <w:rPr>
          <w:lang w:eastAsia="en-IN"/>
        </w:rPr>
      </w:pPr>
      <w:r>
        <w:rPr>
          <w:lang w:eastAsia="en-IN"/>
        </w:rPr>
        <w:lastRenderedPageBreak/>
        <w:t>Approved: 2001 at FAO</w:t>
      </w:r>
      <w:r>
        <w:rPr>
          <w:lang w:eastAsia="en-IN"/>
        </w:rPr>
        <w:tab/>
      </w:r>
      <w:r w:rsidR="000F350F">
        <w:rPr>
          <w:lang w:eastAsia="en-IN"/>
        </w:rPr>
        <w:tab/>
      </w:r>
      <w:r w:rsidR="000F350F">
        <w:rPr>
          <w:lang w:eastAsia="en-IN"/>
        </w:rPr>
        <w:tab/>
        <w:t>Adopted: 2007</w:t>
      </w:r>
      <w:r w:rsidR="000F350F">
        <w:rPr>
          <w:lang w:eastAsia="en-IN"/>
        </w:rPr>
        <w:tab/>
      </w:r>
      <w:r w:rsidR="000F350F">
        <w:rPr>
          <w:lang w:eastAsia="en-IN"/>
        </w:rPr>
        <w:tab/>
      </w:r>
      <w:r>
        <w:rPr>
          <w:lang w:eastAsia="en-IN"/>
        </w:rPr>
        <w:tab/>
        <w:t>Signatories: 125 countries</w:t>
      </w:r>
    </w:p>
    <w:p w:rsidR="00D41F19" w:rsidRDefault="00350BC9" w:rsidP="0036177F">
      <w:pPr>
        <w:rPr>
          <w:lang w:eastAsia="en-IN"/>
        </w:rPr>
      </w:pPr>
      <w:r>
        <w:rPr>
          <w:lang w:eastAsia="en-IN"/>
        </w:rPr>
        <w:t xml:space="preserve">Aims at guaranteeing food security through conservation, exchange and sustainable use of world’s genetic resources for food and agriculture. </w:t>
      </w:r>
      <w:r w:rsidR="00FC231C">
        <w:rPr>
          <w:lang w:eastAsia="en-IN"/>
        </w:rPr>
        <w:t xml:space="preserve">Recognizes farmer rights and allows individuals to contribute to the gene banks. </w:t>
      </w:r>
    </w:p>
    <w:p w:rsidR="00A650E1" w:rsidRDefault="00A650E1" w:rsidP="00A650E1">
      <w:pPr>
        <w:pStyle w:val="Heading2"/>
        <w:rPr>
          <w:lang w:eastAsia="en-IN"/>
        </w:rPr>
      </w:pPr>
      <w:r>
        <w:rPr>
          <w:lang w:eastAsia="en-IN"/>
        </w:rPr>
        <w:t>World Economic Forum</w:t>
      </w:r>
    </w:p>
    <w:p w:rsidR="0036567B" w:rsidRDefault="00A650E1" w:rsidP="00A650E1">
      <w:pPr>
        <w:rPr>
          <w:lang w:eastAsia="en-IN"/>
        </w:rPr>
      </w:pPr>
      <w:r>
        <w:rPr>
          <w:lang w:eastAsia="en-IN"/>
        </w:rPr>
        <w:t xml:space="preserve">Started in 1971 by Claus Schwab. </w:t>
      </w:r>
    </w:p>
    <w:p w:rsidR="0036567B" w:rsidRDefault="0036567B" w:rsidP="00A650E1">
      <w:pPr>
        <w:rPr>
          <w:lang w:eastAsia="en-IN"/>
        </w:rPr>
      </w:pPr>
      <w:r>
        <w:rPr>
          <w:lang w:eastAsia="en-IN"/>
        </w:rPr>
        <w:t>HQ: Geneva</w:t>
      </w:r>
    </w:p>
    <w:p w:rsidR="00C36161" w:rsidRDefault="0036567B" w:rsidP="00A650E1">
      <w:pPr>
        <w:rPr>
          <w:lang w:eastAsia="en-IN"/>
        </w:rPr>
      </w:pPr>
      <w:r>
        <w:rPr>
          <w:lang w:eastAsia="en-IN"/>
        </w:rPr>
        <w:t xml:space="preserve">Non-profit foundation. Organizes its annual meeting in Davos, Switzerland. Funded by 1000 companies. Has an observer status in EcoSoc. </w:t>
      </w:r>
      <w:r w:rsidR="00C36161">
        <w:rPr>
          <w:lang w:eastAsia="en-IN"/>
        </w:rPr>
        <w:t>Also organizes the annual meeting of New Champions every year in China. It publishes the following reports:</w:t>
      </w:r>
    </w:p>
    <w:p w:rsidR="00C36161" w:rsidRDefault="00C36161" w:rsidP="00C36161">
      <w:pPr>
        <w:pStyle w:val="ListParagraph"/>
        <w:numPr>
          <w:ilvl w:val="0"/>
          <w:numId w:val="3"/>
        </w:numPr>
        <w:rPr>
          <w:lang w:eastAsia="en-IN"/>
        </w:rPr>
      </w:pPr>
      <w:r>
        <w:rPr>
          <w:lang w:eastAsia="en-IN"/>
        </w:rPr>
        <w:t>Global Competitiveness Report</w:t>
      </w:r>
    </w:p>
    <w:p w:rsidR="00C36161" w:rsidRDefault="00C36161" w:rsidP="00C36161">
      <w:pPr>
        <w:pStyle w:val="ListParagraph"/>
        <w:numPr>
          <w:ilvl w:val="0"/>
          <w:numId w:val="3"/>
        </w:numPr>
        <w:rPr>
          <w:lang w:eastAsia="en-IN"/>
        </w:rPr>
      </w:pPr>
      <w:r>
        <w:rPr>
          <w:lang w:eastAsia="en-IN"/>
        </w:rPr>
        <w:t>Global Information Technology Report</w:t>
      </w:r>
    </w:p>
    <w:p w:rsidR="00C36161" w:rsidRDefault="00C36161" w:rsidP="00C36161">
      <w:pPr>
        <w:pStyle w:val="ListParagraph"/>
        <w:numPr>
          <w:ilvl w:val="0"/>
          <w:numId w:val="3"/>
        </w:numPr>
        <w:rPr>
          <w:lang w:eastAsia="en-IN"/>
        </w:rPr>
      </w:pPr>
      <w:r>
        <w:rPr>
          <w:lang w:eastAsia="en-IN"/>
        </w:rPr>
        <w:t>Global Gender Gap Report</w:t>
      </w:r>
    </w:p>
    <w:p w:rsidR="00C36161" w:rsidRDefault="00C36161" w:rsidP="00C36161">
      <w:pPr>
        <w:pStyle w:val="ListParagraph"/>
        <w:numPr>
          <w:ilvl w:val="0"/>
          <w:numId w:val="3"/>
        </w:numPr>
        <w:rPr>
          <w:lang w:eastAsia="en-IN"/>
        </w:rPr>
      </w:pPr>
      <w:r>
        <w:rPr>
          <w:lang w:eastAsia="en-IN"/>
        </w:rPr>
        <w:t>Global Risks Report</w:t>
      </w:r>
    </w:p>
    <w:p w:rsidR="00C36161" w:rsidRDefault="00C36161" w:rsidP="00C36161">
      <w:pPr>
        <w:pStyle w:val="ListParagraph"/>
        <w:numPr>
          <w:ilvl w:val="0"/>
          <w:numId w:val="3"/>
        </w:numPr>
        <w:rPr>
          <w:lang w:eastAsia="en-IN"/>
        </w:rPr>
      </w:pPr>
      <w:r>
        <w:rPr>
          <w:lang w:eastAsia="en-IN"/>
        </w:rPr>
        <w:t>Global Travel and Tourism Report</w:t>
      </w:r>
    </w:p>
    <w:p w:rsidR="00AD7D07" w:rsidRDefault="00C36161" w:rsidP="00C36161">
      <w:pPr>
        <w:pStyle w:val="ListParagraph"/>
        <w:numPr>
          <w:ilvl w:val="0"/>
          <w:numId w:val="3"/>
        </w:numPr>
        <w:rPr>
          <w:lang w:eastAsia="en-IN"/>
        </w:rPr>
      </w:pPr>
      <w:r>
        <w:rPr>
          <w:lang w:eastAsia="en-IN"/>
        </w:rPr>
        <w:t>Global Enabling Trade Report</w:t>
      </w:r>
    </w:p>
    <w:p w:rsidR="00D32314" w:rsidRDefault="00AD7D07" w:rsidP="00AD7D07">
      <w:pPr>
        <w:rPr>
          <w:lang w:eastAsia="en-IN"/>
        </w:rPr>
      </w:pPr>
      <w:r>
        <w:rPr>
          <w:lang w:eastAsia="en-IN"/>
        </w:rPr>
        <w:t>Gives the Technology Pioneers Awards</w:t>
      </w:r>
      <w:r w:rsidR="00D32314">
        <w:rPr>
          <w:lang w:eastAsia="en-IN"/>
        </w:rPr>
        <w:t xml:space="preserve"> </w:t>
      </w:r>
    </w:p>
    <w:p w:rsidR="00504D23" w:rsidRDefault="00504D23" w:rsidP="00BE0A36">
      <w:pPr>
        <w:pStyle w:val="Heading2"/>
        <w:rPr>
          <w:lang w:eastAsia="en-IN"/>
        </w:rPr>
      </w:pPr>
      <w:r>
        <w:rPr>
          <w:lang w:eastAsia="en-IN"/>
        </w:rPr>
        <w:t>National Fisheries Development Board</w:t>
      </w:r>
    </w:p>
    <w:p w:rsidR="00504D23" w:rsidRDefault="00504D23" w:rsidP="00504D23">
      <w:pPr>
        <w:pStyle w:val="ListParagraph"/>
        <w:numPr>
          <w:ilvl w:val="0"/>
          <w:numId w:val="7"/>
        </w:numPr>
        <w:rPr>
          <w:lang w:eastAsia="en-IN"/>
        </w:rPr>
      </w:pPr>
      <w:r>
        <w:rPr>
          <w:lang w:eastAsia="en-IN"/>
        </w:rPr>
        <w:t>2006. HQ: Hyderabad</w:t>
      </w:r>
    </w:p>
    <w:p w:rsidR="00504D23" w:rsidRDefault="00504D23" w:rsidP="00504D23">
      <w:pPr>
        <w:pStyle w:val="ListParagraph"/>
        <w:numPr>
          <w:ilvl w:val="0"/>
          <w:numId w:val="7"/>
        </w:numPr>
        <w:rPr>
          <w:lang w:eastAsia="en-IN"/>
        </w:rPr>
      </w:pPr>
      <w:r>
        <w:rPr>
          <w:lang w:eastAsia="en-IN"/>
        </w:rPr>
        <w:t>Autonomous orgn under the administratie control of the Dept of Animal Husbandry, Dairying and Fisheries, Min of Agriculture.</w:t>
      </w:r>
    </w:p>
    <w:p w:rsidR="00504D23" w:rsidRDefault="00504D23" w:rsidP="00504D23">
      <w:pPr>
        <w:pStyle w:val="ListParagraph"/>
        <w:numPr>
          <w:ilvl w:val="0"/>
          <w:numId w:val="7"/>
        </w:numPr>
        <w:rPr>
          <w:lang w:eastAsia="en-IN"/>
        </w:rPr>
      </w:pPr>
      <w:r>
        <w:rPr>
          <w:lang w:eastAsia="en-IN"/>
        </w:rPr>
        <w:lastRenderedPageBreak/>
        <w:t xml:space="preserve">Established to work towards blue revolution with a focus on to increase the fish production of the country to a level of 10.3 million tonnes. </w:t>
      </w:r>
    </w:p>
    <w:p w:rsidR="00F16601" w:rsidRPr="00504D23" w:rsidRDefault="00F16601" w:rsidP="00504D23">
      <w:pPr>
        <w:pStyle w:val="ListParagraph"/>
        <w:numPr>
          <w:ilvl w:val="0"/>
          <w:numId w:val="7"/>
        </w:numPr>
        <w:rPr>
          <w:lang w:eastAsia="en-IN"/>
        </w:rPr>
      </w:pPr>
      <w:r>
        <w:rPr>
          <w:lang w:eastAsia="en-IN"/>
        </w:rPr>
        <w:t>The period of implementation of the various activities of the board is from 2006-12</w:t>
      </w:r>
    </w:p>
    <w:p w:rsidR="00BE0A36" w:rsidRPr="008B137B" w:rsidRDefault="00BE0A36" w:rsidP="00BE0A36">
      <w:pPr>
        <w:pStyle w:val="Heading2"/>
        <w:rPr>
          <w:lang w:eastAsia="en-IN"/>
        </w:rPr>
      </w:pPr>
      <w:r>
        <w:rPr>
          <w:lang w:eastAsia="en-IN"/>
        </w:rPr>
        <w:t>Indian Meteorological Department</w:t>
      </w:r>
    </w:p>
    <w:p w:rsidR="00934E35" w:rsidRDefault="00934E35" w:rsidP="00934E35">
      <w:pPr>
        <w:pStyle w:val="Heading2"/>
        <w:rPr>
          <w:lang w:eastAsia="en-IN"/>
        </w:rPr>
      </w:pPr>
      <w:r>
        <w:rPr>
          <w:lang w:eastAsia="en-IN"/>
        </w:rPr>
        <w:t>National Water Development Agency</w:t>
      </w:r>
    </w:p>
    <w:p w:rsidR="00934E35" w:rsidRPr="00934E35" w:rsidRDefault="00934E35" w:rsidP="00934E35">
      <w:pPr>
        <w:rPr>
          <w:lang w:eastAsia="en-IN"/>
        </w:rPr>
      </w:pPr>
      <w:r>
        <w:rPr>
          <w:lang w:eastAsia="en-IN"/>
        </w:rPr>
        <w:t>Estd. 1982</w:t>
      </w:r>
    </w:p>
    <w:p w:rsidR="00934E35" w:rsidRDefault="00934E35" w:rsidP="00934E35">
      <w:pPr>
        <w:rPr>
          <w:lang w:eastAsia="en-IN"/>
        </w:rPr>
      </w:pPr>
      <w:r>
        <w:rPr>
          <w:lang w:eastAsia="en-IN"/>
        </w:rPr>
        <w:t>It is registered society under the ministry of water resources. Functions: To carry out detailed surveys and investigations of possible reservoir sites and interconnecting links to establish the feasibility of projects</w:t>
      </w:r>
    </w:p>
    <w:p w:rsidR="00934E35" w:rsidRDefault="00934E35" w:rsidP="00DB7978">
      <w:pPr>
        <w:rPr>
          <w:lang w:eastAsia="en-IN"/>
        </w:rPr>
      </w:pPr>
    </w:p>
    <w:p w:rsidR="00DB7978" w:rsidRDefault="00DB7978" w:rsidP="00531826">
      <w:pPr>
        <w:pStyle w:val="Heading2"/>
        <w:rPr>
          <w:lang w:eastAsia="en-IN"/>
        </w:rPr>
      </w:pPr>
      <w:r>
        <w:rPr>
          <w:lang w:eastAsia="en-IN"/>
        </w:rPr>
        <w:t>Financial Stability Board</w:t>
      </w:r>
    </w:p>
    <w:p w:rsidR="00531826" w:rsidRDefault="00531826" w:rsidP="00531826">
      <w:pPr>
        <w:rPr>
          <w:lang w:eastAsia="en-IN"/>
        </w:rPr>
      </w:pPr>
      <w:r>
        <w:rPr>
          <w:lang w:eastAsia="en-IN"/>
        </w:rPr>
        <w:t xml:space="preserve">An international body that monitors and makes recommendations about the global financial system. Established after the 2009 G-20 London Summit. Successor to the Financial Stability Forum. The board includes all G-20 major economies, FSF members and the European Commission. </w:t>
      </w:r>
    </w:p>
    <w:p w:rsidR="008C4ABF" w:rsidRDefault="008C4ABF" w:rsidP="008C4ABF">
      <w:pPr>
        <w:pStyle w:val="Heading2"/>
        <w:rPr>
          <w:lang w:eastAsia="en-IN"/>
        </w:rPr>
      </w:pPr>
      <w:r>
        <w:rPr>
          <w:lang w:eastAsia="en-IN"/>
        </w:rPr>
        <w:t>Basel Committee on Banking Supervision</w:t>
      </w:r>
    </w:p>
    <w:p w:rsidR="008C4ABF" w:rsidRPr="008C4ABF" w:rsidRDefault="008C4ABF" w:rsidP="008C4ABF">
      <w:pPr>
        <w:rPr>
          <w:lang w:eastAsia="en-IN"/>
        </w:rPr>
      </w:pPr>
      <w:r>
        <w:rPr>
          <w:lang w:eastAsia="en-IN"/>
        </w:rPr>
        <w:t xml:space="preserve">Is a committee of banking supervisory authorities that was established in 1975. </w:t>
      </w:r>
      <w:r w:rsidR="008F2D36">
        <w:rPr>
          <w:lang w:eastAsia="en-IN"/>
        </w:rPr>
        <w:t xml:space="preserve">It provides a forum for regular cooperation on banking supervisory matters. Its objective is to enhance understanding of key supervisory issues and improve the quality of banking supervision worldwide. </w:t>
      </w:r>
    </w:p>
    <w:p w:rsidR="0074654B" w:rsidRDefault="00495263" w:rsidP="00495263">
      <w:pPr>
        <w:pStyle w:val="Heading1"/>
        <w:rPr>
          <w:lang w:eastAsia="en-IN"/>
        </w:rPr>
      </w:pPr>
      <w:r>
        <w:rPr>
          <w:lang w:eastAsia="en-IN"/>
        </w:rPr>
        <w:t>International Bodies</w:t>
      </w:r>
    </w:p>
    <w:tbl>
      <w:tblPr>
        <w:tblStyle w:val="TableGrid"/>
        <w:tblW w:w="0" w:type="auto"/>
        <w:tblLook w:val="04A0"/>
      </w:tblPr>
      <w:tblGrid>
        <w:gridCol w:w="1984"/>
        <w:gridCol w:w="1257"/>
        <w:gridCol w:w="1365"/>
        <w:gridCol w:w="1678"/>
        <w:gridCol w:w="1951"/>
        <w:gridCol w:w="2903"/>
        <w:gridCol w:w="3036"/>
      </w:tblGrid>
      <w:tr w:rsidR="004259EA" w:rsidTr="00326ACE">
        <w:tc>
          <w:tcPr>
            <w:tcW w:w="2024" w:type="dxa"/>
          </w:tcPr>
          <w:p w:rsidR="004259EA" w:rsidRPr="0074654B" w:rsidRDefault="004259EA" w:rsidP="0074654B">
            <w:pPr>
              <w:rPr>
                <w:b/>
                <w:lang w:eastAsia="en-IN"/>
              </w:rPr>
            </w:pPr>
            <w:r w:rsidRPr="0074654B">
              <w:rPr>
                <w:b/>
                <w:lang w:eastAsia="en-IN"/>
              </w:rPr>
              <w:t>Name</w:t>
            </w:r>
          </w:p>
        </w:tc>
        <w:tc>
          <w:tcPr>
            <w:tcW w:w="1257" w:type="dxa"/>
          </w:tcPr>
          <w:p w:rsidR="004259EA" w:rsidRPr="0074654B" w:rsidRDefault="004259EA" w:rsidP="0074654B">
            <w:pPr>
              <w:rPr>
                <w:b/>
                <w:lang w:eastAsia="en-IN"/>
              </w:rPr>
            </w:pPr>
            <w:r w:rsidRPr="0074654B">
              <w:rPr>
                <w:b/>
                <w:lang w:eastAsia="en-IN"/>
              </w:rPr>
              <w:t>Established</w:t>
            </w:r>
          </w:p>
        </w:tc>
        <w:tc>
          <w:tcPr>
            <w:tcW w:w="1080" w:type="dxa"/>
          </w:tcPr>
          <w:p w:rsidR="004259EA" w:rsidRPr="0074654B" w:rsidRDefault="004259EA" w:rsidP="0074654B">
            <w:pPr>
              <w:rPr>
                <w:b/>
                <w:lang w:eastAsia="en-IN"/>
              </w:rPr>
            </w:pPr>
            <w:r w:rsidRPr="0074654B">
              <w:rPr>
                <w:b/>
                <w:lang w:eastAsia="en-IN"/>
              </w:rPr>
              <w:t>HQ</w:t>
            </w:r>
          </w:p>
        </w:tc>
        <w:tc>
          <w:tcPr>
            <w:tcW w:w="1701" w:type="dxa"/>
          </w:tcPr>
          <w:p w:rsidR="004259EA" w:rsidRPr="0074654B" w:rsidRDefault="004259EA" w:rsidP="0074654B">
            <w:pPr>
              <w:rPr>
                <w:b/>
                <w:lang w:eastAsia="en-IN"/>
              </w:rPr>
            </w:pPr>
            <w:r w:rsidRPr="0074654B">
              <w:rPr>
                <w:b/>
                <w:lang w:eastAsia="en-IN"/>
              </w:rPr>
              <w:t>President</w:t>
            </w:r>
          </w:p>
        </w:tc>
        <w:tc>
          <w:tcPr>
            <w:tcW w:w="1984" w:type="dxa"/>
          </w:tcPr>
          <w:p w:rsidR="004259EA" w:rsidRPr="0074654B" w:rsidRDefault="004259EA" w:rsidP="0074654B">
            <w:pPr>
              <w:rPr>
                <w:b/>
                <w:lang w:eastAsia="en-IN"/>
              </w:rPr>
            </w:pPr>
            <w:r w:rsidRPr="0074654B">
              <w:rPr>
                <w:b/>
                <w:lang w:eastAsia="en-IN"/>
              </w:rPr>
              <w:t xml:space="preserve">Members </w:t>
            </w:r>
          </w:p>
        </w:tc>
        <w:tc>
          <w:tcPr>
            <w:tcW w:w="2977" w:type="dxa"/>
          </w:tcPr>
          <w:p w:rsidR="004259EA" w:rsidRPr="0074654B" w:rsidRDefault="004259EA" w:rsidP="0074654B">
            <w:pPr>
              <w:rPr>
                <w:b/>
                <w:lang w:eastAsia="en-IN"/>
              </w:rPr>
            </w:pPr>
            <w:r w:rsidRPr="0074654B">
              <w:rPr>
                <w:b/>
                <w:lang w:eastAsia="en-IN"/>
              </w:rPr>
              <w:t>Purpose</w:t>
            </w:r>
          </w:p>
        </w:tc>
        <w:tc>
          <w:tcPr>
            <w:tcW w:w="3151" w:type="dxa"/>
          </w:tcPr>
          <w:p w:rsidR="004259EA" w:rsidRPr="0074654B" w:rsidRDefault="004259EA" w:rsidP="0074654B">
            <w:pPr>
              <w:rPr>
                <w:b/>
                <w:lang w:eastAsia="en-IN"/>
              </w:rPr>
            </w:pPr>
            <w:r w:rsidRPr="0074654B">
              <w:rPr>
                <w:b/>
                <w:lang w:eastAsia="en-IN"/>
              </w:rPr>
              <w:t>Remarks</w:t>
            </w:r>
          </w:p>
        </w:tc>
      </w:tr>
      <w:tr w:rsidR="004259EA" w:rsidTr="00326ACE">
        <w:tc>
          <w:tcPr>
            <w:tcW w:w="2024" w:type="dxa"/>
          </w:tcPr>
          <w:p w:rsidR="004259EA" w:rsidRDefault="004259EA" w:rsidP="0074654B">
            <w:pPr>
              <w:rPr>
                <w:lang w:eastAsia="en-IN"/>
              </w:rPr>
            </w:pPr>
          </w:p>
        </w:tc>
        <w:tc>
          <w:tcPr>
            <w:tcW w:w="1257" w:type="dxa"/>
          </w:tcPr>
          <w:p w:rsidR="004259EA" w:rsidRDefault="004259EA" w:rsidP="0074654B">
            <w:pPr>
              <w:rPr>
                <w:lang w:eastAsia="en-IN"/>
              </w:rPr>
            </w:pPr>
          </w:p>
        </w:tc>
        <w:tc>
          <w:tcPr>
            <w:tcW w:w="1080" w:type="dxa"/>
          </w:tcPr>
          <w:p w:rsidR="004259EA" w:rsidRDefault="004259EA" w:rsidP="0074654B">
            <w:pPr>
              <w:rPr>
                <w:lang w:eastAsia="en-IN"/>
              </w:rPr>
            </w:pPr>
          </w:p>
        </w:tc>
        <w:tc>
          <w:tcPr>
            <w:tcW w:w="1701" w:type="dxa"/>
          </w:tcPr>
          <w:p w:rsidR="004259EA" w:rsidRDefault="004259EA" w:rsidP="0074654B">
            <w:pPr>
              <w:rPr>
                <w:lang w:eastAsia="en-IN"/>
              </w:rPr>
            </w:pPr>
          </w:p>
        </w:tc>
        <w:tc>
          <w:tcPr>
            <w:tcW w:w="1984" w:type="dxa"/>
          </w:tcPr>
          <w:p w:rsidR="004259EA" w:rsidRDefault="004259EA" w:rsidP="0074654B">
            <w:pPr>
              <w:rPr>
                <w:lang w:eastAsia="en-IN"/>
              </w:rPr>
            </w:pPr>
          </w:p>
        </w:tc>
        <w:tc>
          <w:tcPr>
            <w:tcW w:w="2977" w:type="dxa"/>
          </w:tcPr>
          <w:p w:rsidR="004259EA" w:rsidRDefault="004259EA" w:rsidP="0074654B">
            <w:pPr>
              <w:rPr>
                <w:lang w:eastAsia="en-IN"/>
              </w:rPr>
            </w:pPr>
          </w:p>
        </w:tc>
        <w:tc>
          <w:tcPr>
            <w:tcW w:w="3151" w:type="dxa"/>
          </w:tcPr>
          <w:p w:rsidR="004259EA" w:rsidRDefault="004259EA" w:rsidP="0074654B">
            <w:pPr>
              <w:rPr>
                <w:lang w:eastAsia="en-IN"/>
              </w:rPr>
            </w:pPr>
          </w:p>
        </w:tc>
      </w:tr>
      <w:tr w:rsidR="004259EA" w:rsidTr="00326ACE">
        <w:tc>
          <w:tcPr>
            <w:tcW w:w="2024" w:type="dxa"/>
          </w:tcPr>
          <w:p w:rsidR="004259EA" w:rsidRDefault="004259EA" w:rsidP="0074654B">
            <w:pPr>
              <w:rPr>
                <w:lang w:eastAsia="en-IN"/>
              </w:rPr>
            </w:pPr>
            <w:r>
              <w:rPr>
                <w:lang w:eastAsia="en-IN"/>
              </w:rPr>
              <w:lastRenderedPageBreak/>
              <w:t>ASEAN+3</w:t>
            </w:r>
          </w:p>
        </w:tc>
        <w:tc>
          <w:tcPr>
            <w:tcW w:w="1257" w:type="dxa"/>
          </w:tcPr>
          <w:p w:rsidR="004259EA" w:rsidRDefault="004259EA" w:rsidP="0074654B">
            <w:pPr>
              <w:rPr>
                <w:lang w:eastAsia="en-IN"/>
              </w:rPr>
            </w:pPr>
          </w:p>
        </w:tc>
        <w:tc>
          <w:tcPr>
            <w:tcW w:w="1080" w:type="dxa"/>
          </w:tcPr>
          <w:p w:rsidR="004259EA" w:rsidRDefault="004259EA" w:rsidP="0074654B">
            <w:pPr>
              <w:rPr>
                <w:lang w:eastAsia="en-IN"/>
              </w:rPr>
            </w:pPr>
          </w:p>
        </w:tc>
        <w:tc>
          <w:tcPr>
            <w:tcW w:w="1701" w:type="dxa"/>
          </w:tcPr>
          <w:p w:rsidR="004259EA" w:rsidRDefault="004259EA" w:rsidP="0074654B">
            <w:pPr>
              <w:rPr>
                <w:lang w:eastAsia="en-IN"/>
              </w:rPr>
            </w:pPr>
          </w:p>
        </w:tc>
        <w:tc>
          <w:tcPr>
            <w:tcW w:w="1984" w:type="dxa"/>
          </w:tcPr>
          <w:p w:rsidR="004259EA" w:rsidRDefault="004259EA" w:rsidP="0074654B">
            <w:pPr>
              <w:rPr>
                <w:lang w:eastAsia="en-IN"/>
              </w:rPr>
            </w:pPr>
            <w:r>
              <w:rPr>
                <w:lang w:eastAsia="en-IN"/>
              </w:rPr>
              <w:t>ASEAN, China, Japan, North Korea</w:t>
            </w:r>
          </w:p>
        </w:tc>
        <w:tc>
          <w:tcPr>
            <w:tcW w:w="2977" w:type="dxa"/>
          </w:tcPr>
          <w:p w:rsidR="004259EA" w:rsidRDefault="004259EA" w:rsidP="0074654B">
            <w:pPr>
              <w:rPr>
                <w:lang w:eastAsia="en-IN"/>
              </w:rPr>
            </w:pPr>
          </w:p>
        </w:tc>
        <w:tc>
          <w:tcPr>
            <w:tcW w:w="3151" w:type="dxa"/>
          </w:tcPr>
          <w:p w:rsidR="004259EA" w:rsidRDefault="004259EA" w:rsidP="0074654B">
            <w:pPr>
              <w:rPr>
                <w:lang w:eastAsia="en-IN"/>
              </w:rPr>
            </w:pPr>
          </w:p>
        </w:tc>
      </w:tr>
      <w:tr w:rsidR="004259EA" w:rsidTr="00326ACE">
        <w:tc>
          <w:tcPr>
            <w:tcW w:w="2024" w:type="dxa"/>
          </w:tcPr>
          <w:p w:rsidR="004259EA" w:rsidRDefault="004259EA" w:rsidP="0074654B">
            <w:pPr>
              <w:rPr>
                <w:lang w:eastAsia="en-IN"/>
              </w:rPr>
            </w:pPr>
            <w:r>
              <w:rPr>
                <w:lang w:eastAsia="en-IN"/>
              </w:rPr>
              <w:t>International Energy Forum (IEF)</w:t>
            </w:r>
          </w:p>
        </w:tc>
        <w:tc>
          <w:tcPr>
            <w:tcW w:w="1257" w:type="dxa"/>
          </w:tcPr>
          <w:p w:rsidR="004259EA" w:rsidRDefault="004259EA" w:rsidP="0074654B">
            <w:pPr>
              <w:rPr>
                <w:lang w:eastAsia="en-IN"/>
              </w:rPr>
            </w:pPr>
          </w:p>
        </w:tc>
        <w:tc>
          <w:tcPr>
            <w:tcW w:w="1080" w:type="dxa"/>
          </w:tcPr>
          <w:p w:rsidR="004259EA" w:rsidRDefault="004259EA" w:rsidP="0074654B">
            <w:pPr>
              <w:rPr>
                <w:lang w:eastAsia="en-IN"/>
              </w:rPr>
            </w:pPr>
            <w:r>
              <w:rPr>
                <w:lang w:eastAsia="en-IN"/>
              </w:rPr>
              <w:t>Riyadh</w:t>
            </w:r>
          </w:p>
        </w:tc>
        <w:tc>
          <w:tcPr>
            <w:tcW w:w="1701" w:type="dxa"/>
          </w:tcPr>
          <w:p w:rsidR="004259EA" w:rsidRDefault="004259EA" w:rsidP="0074654B">
            <w:pPr>
              <w:rPr>
                <w:lang w:eastAsia="en-IN"/>
              </w:rPr>
            </w:pPr>
          </w:p>
        </w:tc>
        <w:tc>
          <w:tcPr>
            <w:tcW w:w="1984" w:type="dxa"/>
          </w:tcPr>
          <w:p w:rsidR="004259EA" w:rsidRDefault="004259EA" w:rsidP="0074654B">
            <w:pPr>
              <w:rPr>
                <w:lang w:eastAsia="en-IN"/>
              </w:rPr>
            </w:pPr>
            <w:r>
              <w:rPr>
                <w:lang w:eastAsia="en-IN"/>
              </w:rPr>
              <w:t>IEA, OPEC, BRIC, Mexico, South Africa and others</w:t>
            </w:r>
          </w:p>
        </w:tc>
        <w:tc>
          <w:tcPr>
            <w:tcW w:w="2977" w:type="dxa"/>
          </w:tcPr>
          <w:p w:rsidR="004259EA" w:rsidRDefault="004259EA" w:rsidP="0074654B">
            <w:pPr>
              <w:rPr>
                <w:lang w:eastAsia="en-IN"/>
              </w:rPr>
            </w:pPr>
            <w:r>
              <w:rPr>
                <w:lang w:eastAsia="en-IN"/>
              </w:rPr>
              <w:t>Engage in a dialogue for increasing importance to global energy security</w:t>
            </w:r>
          </w:p>
        </w:tc>
        <w:tc>
          <w:tcPr>
            <w:tcW w:w="3151" w:type="dxa"/>
          </w:tcPr>
          <w:p w:rsidR="004259EA" w:rsidRDefault="004259EA" w:rsidP="0074654B">
            <w:pPr>
              <w:rPr>
                <w:lang w:eastAsia="en-IN"/>
              </w:rPr>
            </w:pPr>
            <w:r>
              <w:rPr>
                <w:lang w:eastAsia="en-IN"/>
              </w:rPr>
              <w:t xml:space="preserve">World’s largest recurring gathering of energy ministers. IEF countries account for &gt;90% of global oil and gas supply and demand. </w:t>
            </w:r>
          </w:p>
        </w:tc>
      </w:tr>
      <w:tr w:rsidR="004259EA" w:rsidTr="00326ACE">
        <w:tc>
          <w:tcPr>
            <w:tcW w:w="2024" w:type="dxa"/>
          </w:tcPr>
          <w:p w:rsidR="004259EA" w:rsidRDefault="004259EA" w:rsidP="0074654B">
            <w:pPr>
              <w:rPr>
                <w:lang w:eastAsia="en-IN"/>
              </w:rPr>
            </w:pPr>
            <w:r>
              <w:rPr>
                <w:lang w:eastAsia="en-IN"/>
              </w:rPr>
              <w:t>International Monetary Fund</w:t>
            </w:r>
          </w:p>
        </w:tc>
        <w:tc>
          <w:tcPr>
            <w:tcW w:w="1257" w:type="dxa"/>
          </w:tcPr>
          <w:p w:rsidR="004259EA" w:rsidRDefault="004259EA" w:rsidP="0074654B">
            <w:pPr>
              <w:rPr>
                <w:lang w:eastAsia="en-IN"/>
              </w:rPr>
            </w:pPr>
          </w:p>
        </w:tc>
        <w:tc>
          <w:tcPr>
            <w:tcW w:w="1080" w:type="dxa"/>
          </w:tcPr>
          <w:p w:rsidR="004259EA" w:rsidRDefault="004259EA" w:rsidP="0074654B">
            <w:pPr>
              <w:rPr>
                <w:lang w:eastAsia="en-IN"/>
              </w:rPr>
            </w:pPr>
          </w:p>
        </w:tc>
        <w:tc>
          <w:tcPr>
            <w:tcW w:w="1701" w:type="dxa"/>
          </w:tcPr>
          <w:p w:rsidR="004259EA" w:rsidRDefault="004259EA" w:rsidP="0074654B">
            <w:pPr>
              <w:rPr>
                <w:lang w:eastAsia="en-IN"/>
              </w:rPr>
            </w:pPr>
          </w:p>
        </w:tc>
        <w:tc>
          <w:tcPr>
            <w:tcW w:w="1984" w:type="dxa"/>
          </w:tcPr>
          <w:p w:rsidR="004259EA" w:rsidRDefault="004259EA" w:rsidP="0074654B">
            <w:pPr>
              <w:rPr>
                <w:lang w:eastAsia="en-IN"/>
              </w:rPr>
            </w:pPr>
          </w:p>
        </w:tc>
        <w:tc>
          <w:tcPr>
            <w:tcW w:w="2977" w:type="dxa"/>
          </w:tcPr>
          <w:p w:rsidR="004259EA" w:rsidRDefault="004259EA" w:rsidP="0074654B">
            <w:pPr>
              <w:rPr>
                <w:lang w:eastAsia="en-IN"/>
              </w:rPr>
            </w:pPr>
          </w:p>
        </w:tc>
        <w:tc>
          <w:tcPr>
            <w:tcW w:w="3151" w:type="dxa"/>
          </w:tcPr>
          <w:p w:rsidR="004259EA" w:rsidRDefault="004259EA" w:rsidP="0074654B">
            <w:pPr>
              <w:rPr>
                <w:lang w:eastAsia="en-IN"/>
              </w:rPr>
            </w:pPr>
            <w:r>
              <w:rPr>
                <w:lang w:eastAsia="en-IN"/>
              </w:rPr>
              <w:t>Report: World Economic Outlook, Global Financial Stability Report</w:t>
            </w:r>
          </w:p>
        </w:tc>
      </w:tr>
      <w:tr w:rsidR="004259EA" w:rsidTr="00326ACE">
        <w:tc>
          <w:tcPr>
            <w:tcW w:w="2024" w:type="dxa"/>
          </w:tcPr>
          <w:p w:rsidR="004259EA" w:rsidRDefault="004259EA" w:rsidP="0074654B">
            <w:pPr>
              <w:rPr>
                <w:lang w:eastAsia="en-IN"/>
              </w:rPr>
            </w:pPr>
            <w:r>
              <w:rPr>
                <w:lang w:eastAsia="en-IN"/>
              </w:rPr>
              <w:t>NATO</w:t>
            </w:r>
          </w:p>
        </w:tc>
        <w:tc>
          <w:tcPr>
            <w:tcW w:w="1257" w:type="dxa"/>
          </w:tcPr>
          <w:p w:rsidR="004259EA" w:rsidRDefault="00F245A0" w:rsidP="0074654B">
            <w:pPr>
              <w:rPr>
                <w:lang w:eastAsia="en-IN"/>
              </w:rPr>
            </w:pPr>
            <w:r>
              <w:rPr>
                <w:lang w:eastAsia="en-IN"/>
              </w:rPr>
              <w:t>1949</w:t>
            </w:r>
          </w:p>
        </w:tc>
        <w:tc>
          <w:tcPr>
            <w:tcW w:w="1080" w:type="dxa"/>
          </w:tcPr>
          <w:p w:rsidR="004259EA" w:rsidRDefault="00F245A0" w:rsidP="0074654B">
            <w:pPr>
              <w:rPr>
                <w:lang w:eastAsia="en-IN"/>
              </w:rPr>
            </w:pPr>
            <w:r>
              <w:rPr>
                <w:lang w:eastAsia="en-IN"/>
              </w:rPr>
              <w:t>Brussels</w:t>
            </w:r>
          </w:p>
        </w:tc>
        <w:tc>
          <w:tcPr>
            <w:tcW w:w="1701" w:type="dxa"/>
          </w:tcPr>
          <w:p w:rsidR="004259EA" w:rsidRDefault="008631AB" w:rsidP="0074654B">
            <w:pPr>
              <w:rPr>
                <w:lang w:eastAsia="en-IN"/>
              </w:rPr>
            </w:pPr>
            <w:r>
              <w:rPr>
                <w:lang w:eastAsia="en-IN"/>
              </w:rPr>
              <w:t>Sec-gen: Anders Fogh Rasmussen</w:t>
            </w:r>
          </w:p>
        </w:tc>
        <w:tc>
          <w:tcPr>
            <w:tcW w:w="1984" w:type="dxa"/>
          </w:tcPr>
          <w:p w:rsidR="004259EA" w:rsidRDefault="004259EA" w:rsidP="0074654B">
            <w:pPr>
              <w:rPr>
                <w:lang w:eastAsia="en-IN"/>
              </w:rPr>
            </w:pPr>
          </w:p>
        </w:tc>
        <w:tc>
          <w:tcPr>
            <w:tcW w:w="2977" w:type="dxa"/>
          </w:tcPr>
          <w:p w:rsidR="004259EA" w:rsidRDefault="004259EA" w:rsidP="0074654B">
            <w:pPr>
              <w:rPr>
                <w:lang w:eastAsia="en-IN"/>
              </w:rPr>
            </w:pPr>
          </w:p>
        </w:tc>
        <w:tc>
          <w:tcPr>
            <w:tcW w:w="3151" w:type="dxa"/>
          </w:tcPr>
          <w:p w:rsidR="004259EA" w:rsidRDefault="004259EA" w:rsidP="0074654B">
            <w:pPr>
              <w:rPr>
                <w:lang w:eastAsia="en-IN"/>
              </w:rPr>
            </w:pPr>
            <w:r>
              <w:rPr>
                <w:lang w:eastAsia="en-IN"/>
              </w:rPr>
              <w:t>2010 summit in Lisbon</w:t>
            </w:r>
          </w:p>
        </w:tc>
      </w:tr>
      <w:tr w:rsidR="004259EA" w:rsidTr="00326ACE">
        <w:tc>
          <w:tcPr>
            <w:tcW w:w="2024" w:type="dxa"/>
          </w:tcPr>
          <w:p w:rsidR="004259EA" w:rsidRDefault="004259EA" w:rsidP="0074654B">
            <w:pPr>
              <w:rPr>
                <w:lang w:eastAsia="en-IN"/>
              </w:rPr>
            </w:pPr>
            <w:r>
              <w:rPr>
                <w:lang w:eastAsia="en-IN"/>
              </w:rPr>
              <w:t>UNCTAD</w:t>
            </w:r>
          </w:p>
        </w:tc>
        <w:tc>
          <w:tcPr>
            <w:tcW w:w="1257" w:type="dxa"/>
          </w:tcPr>
          <w:p w:rsidR="004259EA" w:rsidRDefault="003425D0" w:rsidP="0074654B">
            <w:pPr>
              <w:rPr>
                <w:lang w:eastAsia="en-IN"/>
              </w:rPr>
            </w:pPr>
            <w:r>
              <w:rPr>
                <w:lang w:eastAsia="en-IN"/>
              </w:rPr>
              <w:t>1964</w:t>
            </w:r>
          </w:p>
        </w:tc>
        <w:tc>
          <w:tcPr>
            <w:tcW w:w="1080" w:type="dxa"/>
          </w:tcPr>
          <w:p w:rsidR="004259EA" w:rsidRDefault="004259EA" w:rsidP="0074654B">
            <w:pPr>
              <w:rPr>
                <w:lang w:eastAsia="en-IN"/>
              </w:rPr>
            </w:pPr>
          </w:p>
        </w:tc>
        <w:tc>
          <w:tcPr>
            <w:tcW w:w="1701" w:type="dxa"/>
          </w:tcPr>
          <w:p w:rsidR="004259EA" w:rsidRDefault="004259EA" w:rsidP="0074654B">
            <w:pPr>
              <w:rPr>
                <w:lang w:eastAsia="en-IN"/>
              </w:rPr>
            </w:pPr>
          </w:p>
        </w:tc>
        <w:tc>
          <w:tcPr>
            <w:tcW w:w="1984" w:type="dxa"/>
          </w:tcPr>
          <w:p w:rsidR="004259EA" w:rsidRDefault="004259EA" w:rsidP="0074654B">
            <w:pPr>
              <w:rPr>
                <w:lang w:eastAsia="en-IN"/>
              </w:rPr>
            </w:pPr>
          </w:p>
        </w:tc>
        <w:tc>
          <w:tcPr>
            <w:tcW w:w="2977" w:type="dxa"/>
          </w:tcPr>
          <w:p w:rsidR="004259EA" w:rsidRDefault="004259EA" w:rsidP="0074654B">
            <w:pPr>
              <w:rPr>
                <w:lang w:eastAsia="en-IN"/>
              </w:rPr>
            </w:pPr>
          </w:p>
        </w:tc>
        <w:tc>
          <w:tcPr>
            <w:tcW w:w="3151" w:type="dxa"/>
          </w:tcPr>
          <w:p w:rsidR="004259EA" w:rsidRDefault="004259EA" w:rsidP="0074654B">
            <w:pPr>
              <w:rPr>
                <w:lang w:eastAsia="en-IN"/>
              </w:rPr>
            </w:pPr>
            <w:r>
              <w:rPr>
                <w:lang w:eastAsia="en-IN"/>
              </w:rPr>
              <w:t>Publication: Trade and Development Report</w:t>
            </w:r>
            <w:r w:rsidR="002C74DD">
              <w:rPr>
                <w:lang w:eastAsia="en-IN"/>
              </w:rPr>
              <w:t>, World Investment Report</w:t>
            </w:r>
          </w:p>
        </w:tc>
      </w:tr>
      <w:tr w:rsidR="004259EA" w:rsidTr="00326ACE">
        <w:tc>
          <w:tcPr>
            <w:tcW w:w="2024" w:type="dxa"/>
          </w:tcPr>
          <w:p w:rsidR="004259EA" w:rsidRDefault="004259EA" w:rsidP="0074654B">
            <w:pPr>
              <w:rPr>
                <w:lang w:eastAsia="en-IN"/>
              </w:rPr>
            </w:pPr>
            <w:r>
              <w:rPr>
                <w:lang w:eastAsia="en-IN"/>
              </w:rPr>
              <w:t>International Union of Railways (UIC)</w:t>
            </w:r>
          </w:p>
        </w:tc>
        <w:tc>
          <w:tcPr>
            <w:tcW w:w="1257" w:type="dxa"/>
          </w:tcPr>
          <w:p w:rsidR="004259EA" w:rsidRDefault="004259EA" w:rsidP="0074654B">
            <w:pPr>
              <w:rPr>
                <w:lang w:eastAsia="en-IN"/>
              </w:rPr>
            </w:pPr>
            <w:r>
              <w:rPr>
                <w:lang w:eastAsia="en-IN"/>
              </w:rPr>
              <w:t>1922</w:t>
            </w:r>
          </w:p>
        </w:tc>
        <w:tc>
          <w:tcPr>
            <w:tcW w:w="1080" w:type="dxa"/>
          </w:tcPr>
          <w:p w:rsidR="004259EA" w:rsidRDefault="004259EA" w:rsidP="0074654B">
            <w:pPr>
              <w:rPr>
                <w:lang w:eastAsia="en-IN"/>
              </w:rPr>
            </w:pPr>
          </w:p>
        </w:tc>
        <w:tc>
          <w:tcPr>
            <w:tcW w:w="1701" w:type="dxa"/>
          </w:tcPr>
          <w:p w:rsidR="004259EA" w:rsidRDefault="004259EA" w:rsidP="0074654B">
            <w:pPr>
              <w:rPr>
                <w:lang w:eastAsia="en-IN"/>
              </w:rPr>
            </w:pPr>
          </w:p>
        </w:tc>
        <w:tc>
          <w:tcPr>
            <w:tcW w:w="1984" w:type="dxa"/>
          </w:tcPr>
          <w:p w:rsidR="004259EA" w:rsidRDefault="004259EA" w:rsidP="0074654B">
            <w:pPr>
              <w:rPr>
                <w:lang w:eastAsia="en-IN"/>
              </w:rPr>
            </w:pPr>
            <w:r>
              <w:rPr>
                <w:lang w:eastAsia="en-IN"/>
              </w:rPr>
              <w:t>199 countries</w:t>
            </w:r>
          </w:p>
        </w:tc>
        <w:tc>
          <w:tcPr>
            <w:tcW w:w="2977" w:type="dxa"/>
          </w:tcPr>
          <w:p w:rsidR="004259EA" w:rsidRDefault="004259EA" w:rsidP="0074654B">
            <w:pPr>
              <w:rPr>
                <w:lang w:eastAsia="en-IN"/>
              </w:rPr>
            </w:pPr>
            <w:r>
              <w:rPr>
                <w:lang w:eastAsia="en-IN"/>
              </w:rPr>
              <w:t>International rail transport industry body.</w:t>
            </w:r>
          </w:p>
        </w:tc>
        <w:tc>
          <w:tcPr>
            <w:tcW w:w="3151" w:type="dxa"/>
          </w:tcPr>
          <w:p w:rsidR="004259EA" w:rsidRDefault="004259EA" w:rsidP="0074654B">
            <w:pPr>
              <w:rPr>
                <w:lang w:eastAsia="en-IN"/>
              </w:rPr>
            </w:pPr>
            <w:r>
              <w:rPr>
                <w:lang w:eastAsia="en-IN"/>
              </w:rPr>
              <w:t>To promote rail transport at world level and meet the challenges of mobility and sustainable development</w:t>
            </w:r>
          </w:p>
        </w:tc>
      </w:tr>
      <w:tr w:rsidR="004259EA" w:rsidTr="00326ACE">
        <w:tc>
          <w:tcPr>
            <w:tcW w:w="2024" w:type="dxa"/>
          </w:tcPr>
          <w:p w:rsidR="004259EA" w:rsidRDefault="004259EA" w:rsidP="0074654B">
            <w:pPr>
              <w:rPr>
                <w:lang w:eastAsia="en-IN"/>
              </w:rPr>
            </w:pPr>
            <w:r>
              <w:rPr>
                <w:lang w:eastAsia="en-IN"/>
              </w:rPr>
              <w:t>International Hockey Federation</w:t>
            </w:r>
          </w:p>
        </w:tc>
        <w:tc>
          <w:tcPr>
            <w:tcW w:w="1257" w:type="dxa"/>
          </w:tcPr>
          <w:p w:rsidR="004259EA" w:rsidRDefault="004259EA" w:rsidP="0074654B">
            <w:pPr>
              <w:rPr>
                <w:lang w:eastAsia="en-IN"/>
              </w:rPr>
            </w:pPr>
            <w:r>
              <w:rPr>
                <w:lang w:eastAsia="en-IN"/>
              </w:rPr>
              <w:t>1924</w:t>
            </w:r>
          </w:p>
        </w:tc>
        <w:tc>
          <w:tcPr>
            <w:tcW w:w="1080" w:type="dxa"/>
          </w:tcPr>
          <w:p w:rsidR="004259EA" w:rsidRDefault="004259EA" w:rsidP="0074654B">
            <w:pPr>
              <w:rPr>
                <w:lang w:eastAsia="en-IN"/>
              </w:rPr>
            </w:pPr>
            <w:r>
              <w:rPr>
                <w:lang w:eastAsia="en-IN"/>
              </w:rPr>
              <w:t>Lausanne, Switzerland</w:t>
            </w:r>
          </w:p>
        </w:tc>
        <w:tc>
          <w:tcPr>
            <w:tcW w:w="1701" w:type="dxa"/>
          </w:tcPr>
          <w:p w:rsidR="004259EA" w:rsidRDefault="004259EA" w:rsidP="0074654B">
            <w:pPr>
              <w:rPr>
                <w:lang w:eastAsia="en-IN"/>
              </w:rPr>
            </w:pPr>
            <w:r>
              <w:rPr>
                <w:lang w:eastAsia="en-IN"/>
              </w:rPr>
              <w:t>Leandro Negre (Spain)</w:t>
            </w:r>
          </w:p>
        </w:tc>
        <w:tc>
          <w:tcPr>
            <w:tcW w:w="1984" w:type="dxa"/>
          </w:tcPr>
          <w:p w:rsidR="004259EA" w:rsidRDefault="004259EA" w:rsidP="0074654B">
            <w:pPr>
              <w:rPr>
                <w:lang w:eastAsia="en-IN"/>
              </w:rPr>
            </w:pPr>
            <w:r>
              <w:rPr>
                <w:lang w:eastAsia="en-IN"/>
              </w:rPr>
              <w:t>124</w:t>
            </w:r>
          </w:p>
        </w:tc>
        <w:tc>
          <w:tcPr>
            <w:tcW w:w="2977" w:type="dxa"/>
          </w:tcPr>
          <w:p w:rsidR="004259EA" w:rsidRDefault="004259EA" w:rsidP="0074654B">
            <w:pPr>
              <w:rPr>
                <w:lang w:eastAsia="en-IN"/>
              </w:rPr>
            </w:pPr>
          </w:p>
        </w:tc>
        <w:tc>
          <w:tcPr>
            <w:tcW w:w="3151" w:type="dxa"/>
          </w:tcPr>
          <w:p w:rsidR="004259EA" w:rsidRDefault="004259EA" w:rsidP="0074654B">
            <w:pPr>
              <w:rPr>
                <w:lang w:eastAsia="en-IN"/>
              </w:rPr>
            </w:pPr>
            <w:r>
              <w:rPr>
                <w:lang w:eastAsia="en-IN"/>
              </w:rPr>
              <w:t>Organizes 6 major hockey events: Olympic Games, World Cup, Junior WC, Champions Trophy, Indoor Hockey WC, Champions Challenge</w:t>
            </w:r>
          </w:p>
        </w:tc>
      </w:tr>
      <w:tr w:rsidR="004259EA" w:rsidTr="00326ACE">
        <w:tc>
          <w:tcPr>
            <w:tcW w:w="2024" w:type="dxa"/>
          </w:tcPr>
          <w:p w:rsidR="004259EA" w:rsidRDefault="004259EA" w:rsidP="0074654B">
            <w:pPr>
              <w:rPr>
                <w:lang w:eastAsia="en-IN"/>
              </w:rPr>
            </w:pPr>
            <w:r>
              <w:rPr>
                <w:lang w:eastAsia="en-IN"/>
              </w:rPr>
              <w:t>International Air Transport Association (IATA)</w:t>
            </w:r>
          </w:p>
        </w:tc>
        <w:tc>
          <w:tcPr>
            <w:tcW w:w="1257" w:type="dxa"/>
          </w:tcPr>
          <w:p w:rsidR="004259EA" w:rsidRDefault="004259EA" w:rsidP="0074654B">
            <w:pPr>
              <w:rPr>
                <w:lang w:eastAsia="en-IN"/>
              </w:rPr>
            </w:pPr>
            <w:r>
              <w:rPr>
                <w:lang w:eastAsia="en-IN"/>
              </w:rPr>
              <w:t>1945</w:t>
            </w:r>
          </w:p>
        </w:tc>
        <w:tc>
          <w:tcPr>
            <w:tcW w:w="1080" w:type="dxa"/>
          </w:tcPr>
          <w:p w:rsidR="004259EA" w:rsidRDefault="004259EA" w:rsidP="0074654B">
            <w:pPr>
              <w:rPr>
                <w:lang w:eastAsia="en-IN"/>
              </w:rPr>
            </w:pPr>
            <w:r>
              <w:rPr>
                <w:lang w:eastAsia="en-IN"/>
              </w:rPr>
              <w:t>Montreal</w:t>
            </w:r>
          </w:p>
        </w:tc>
        <w:tc>
          <w:tcPr>
            <w:tcW w:w="1701" w:type="dxa"/>
          </w:tcPr>
          <w:p w:rsidR="004259EA" w:rsidRDefault="004259EA" w:rsidP="0074654B">
            <w:pPr>
              <w:rPr>
                <w:lang w:eastAsia="en-IN"/>
              </w:rPr>
            </w:pPr>
            <w:r>
              <w:rPr>
                <w:lang w:eastAsia="en-IN"/>
              </w:rPr>
              <w:t>Giovanni Bisigani</w:t>
            </w:r>
          </w:p>
        </w:tc>
        <w:tc>
          <w:tcPr>
            <w:tcW w:w="1984" w:type="dxa"/>
          </w:tcPr>
          <w:p w:rsidR="004259EA" w:rsidRDefault="004259EA" w:rsidP="0074654B">
            <w:pPr>
              <w:rPr>
                <w:lang w:eastAsia="en-IN"/>
              </w:rPr>
            </w:pPr>
          </w:p>
        </w:tc>
        <w:tc>
          <w:tcPr>
            <w:tcW w:w="2977" w:type="dxa"/>
          </w:tcPr>
          <w:p w:rsidR="004259EA" w:rsidRDefault="004259EA" w:rsidP="0074654B">
            <w:pPr>
              <w:rPr>
                <w:lang w:eastAsia="en-IN"/>
              </w:rPr>
            </w:pPr>
            <w:r>
              <w:rPr>
                <w:lang w:eastAsia="en-IN"/>
              </w:rPr>
              <w:t>It is an international trade group of airlines. It represents some 230 airlines comprising of 93 percent of scheduled international air traffic</w:t>
            </w:r>
          </w:p>
        </w:tc>
        <w:tc>
          <w:tcPr>
            <w:tcW w:w="3151" w:type="dxa"/>
          </w:tcPr>
          <w:p w:rsidR="004259EA" w:rsidRDefault="004259EA" w:rsidP="0074654B">
            <w:pPr>
              <w:rPr>
                <w:lang w:eastAsia="en-IN"/>
              </w:rPr>
            </w:pPr>
          </w:p>
        </w:tc>
      </w:tr>
      <w:tr w:rsidR="006E6874" w:rsidTr="00326ACE">
        <w:tc>
          <w:tcPr>
            <w:tcW w:w="2024" w:type="dxa"/>
          </w:tcPr>
          <w:p w:rsidR="006E6874" w:rsidRDefault="006E6874" w:rsidP="0074654B">
            <w:pPr>
              <w:rPr>
                <w:lang w:eastAsia="en-IN"/>
              </w:rPr>
            </w:pPr>
            <w:r>
              <w:rPr>
                <w:lang w:eastAsia="en-IN"/>
              </w:rPr>
              <w:t xml:space="preserve">Arab League </w:t>
            </w:r>
          </w:p>
        </w:tc>
        <w:tc>
          <w:tcPr>
            <w:tcW w:w="1257" w:type="dxa"/>
          </w:tcPr>
          <w:p w:rsidR="006E6874" w:rsidRDefault="006E6874" w:rsidP="0074654B">
            <w:pPr>
              <w:rPr>
                <w:lang w:eastAsia="en-IN"/>
              </w:rPr>
            </w:pPr>
            <w:r>
              <w:rPr>
                <w:lang w:eastAsia="en-IN"/>
              </w:rPr>
              <w:t>1945</w:t>
            </w:r>
          </w:p>
        </w:tc>
        <w:tc>
          <w:tcPr>
            <w:tcW w:w="1080" w:type="dxa"/>
          </w:tcPr>
          <w:p w:rsidR="006E6874" w:rsidRDefault="006E6874" w:rsidP="0074654B">
            <w:pPr>
              <w:rPr>
                <w:lang w:eastAsia="en-IN"/>
              </w:rPr>
            </w:pPr>
            <w:r>
              <w:rPr>
                <w:lang w:eastAsia="en-IN"/>
              </w:rPr>
              <w:t>Cairo</w:t>
            </w:r>
          </w:p>
        </w:tc>
        <w:tc>
          <w:tcPr>
            <w:tcW w:w="1701" w:type="dxa"/>
          </w:tcPr>
          <w:p w:rsidR="006E6874" w:rsidRDefault="006E6874" w:rsidP="0074654B">
            <w:pPr>
              <w:rPr>
                <w:lang w:eastAsia="en-IN"/>
              </w:rPr>
            </w:pPr>
          </w:p>
        </w:tc>
        <w:tc>
          <w:tcPr>
            <w:tcW w:w="1984" w:type="dxa"/>
          </w:tcPr>
          <w:p w:rsidR="006E6874" w:rsidRDefault="006E6874" w:rsidP="0074654B">
            <w:pPr>
              <w:rPr>
                <w:lang w:eastAsia="en-IN"/>
              </w:rPr>
            </w:pPr>
            <w:r>
              <w:rPr>
                <w:lang w:eastAsia="en-IN"/>
              </w:rPr>
              <w:t>22 members, 4 observers</w:t>
            </w:r>
          </w:p>
          <w:p w:rsidR="004F0CEB" w:rsidRDefault="004F0CEB" w:rsidP="0074654B">
            <w:pPr>
              <w:rPr>
                <w:lang w:eastAsia="en-IN"/>
              </w:rPr>
            </w:pPr>
          </w:p>
          <w:p w:rsidR="004F0CEB" w:rsidRDefault="004F0CEB" w:rsidP="0074654B">
            <w:pPr>
              <w:rPr>
                <w:lang w:eastAsia="en-IN"/>
              </w:rPr>
            </w:pPr>
            <w:r>
              <w:rPr>
                <w:lang w:eastAsia="en-IN"/>
              </w:rPr>
              <w:t>Observers: India, Eritrea, Brazil, Venezuela</w:t>
            </w:r>
          </w:p>
        </w:tc>
        <w:tc>
          <w:tcPr>
            <w:tcW w:w="2977" w:type="dxa"/>
          </w:tcPr>
          <w:p w:rsidR="006E6874" w:rsidRDefault="006E6874" w:rsidP="0074654B">
            <w:pPr>
              <w:rPr>
                <w:lang w:eastAsia="en-IN"/>
              </w:rPr>
            </w:pPr>
          </w:p>
        </w:tc>
        <w:tc>
          <w:tcPr>
            <w:tcW w:w="3151" w:type="dxa"/>
          </w:tcPr>
          <w:p w:rsidR="006E6874" w:rsidRDefault="006E6874" w:rsidP="0074654B">
            <w:pPr>
              <w:rPr>
                <w:lang w:eastAsia="en-IN"/>
              </w:rPr>
            </w:pPr>
            <w:r>
              <w:rPr>
                <w:lang w:eastAsia="en-IN"/>
              </w:rPr>
              <w:t>Established through the Alexandria Protocol</w:t>
            </w:r>
          </w:p>
          <w:p w:rsidR="006E6874" w:rsidRDefault="006E6874" w:rsidP="0074654B">
            <w:pPr>
              <w:rPr>
                <w:lang w:eastAsia="en-IN"/>
              </w:rPr>
            </w:pPr>
          </w:p>
          <w:p w:rsidR="006E6874" w:rsidRDefault="006E6874" w:rsidP="0074654B">
            <w:pPr>
              <w:rPr>
                <w:lang w:eastAsia="en-IN"/>
              </w:rPr>
            </w:pPr>
            <w:r>
              <w:rPr>
                <w:lang w:eastAsia="en-IN"/>
              </w:rPr>
              <w:t>Six original members: Egypt, Iraq, Transjordan, Lebanon, Saudi Arabia, Syria</w:t>
            </w:r>
          </w:p>
          <w:p w:rsidR="006E6874" w:rsidRDefault="006E6874" w:rsidP="0074654B">
            <w:pPr>
              <w:rPr>
                <w:lang w:eastAsia="en-IN"/>
              </w:rPr>
            </w:pPr>
          </w:p>
          <w:p w:rsidR="006E6874" w:rsidRDefault="006E6874" w:rsidP="0074654B">
            <w:pPr>
              <w:rPr>
                <w:lang w:eastAsia="en-IN"/>
              </w:rPr>
            </w:pPr>
            <w:r>
              <w:rPr>
                <w:lang w:eastAsia="en-IN"/>
              </w:rPr>
              <w:t>Institutions: Arab League Education, Cultural and Scientific Org (ALESCO), Council of Arab Economic Unity (CAFU)</w:t>
            </w:r>
          </w:p>
          <w:p w:rsidR="00C3658D" w:rsidRDefault="00C3658D" w:rsidP="0074654B">
            <w:pPr>
              <w:rPr>
                <w:lang w:eastAsia="en-IN"/>
              </w:rPr>
            </w:pPr>
          </w:p>
          <w:p w:rsidR="00C3658D" w:rsidRDefault="00C3658D" w:rsidP="0074654B">
            <w:pPr>
              <w:rPr>
                <w:lang w:eastAsia="en-IN"/>
              </w:rPr>
            </w:pPr>
            <w:r>
              <w:rPr>
                <w:lang w:eastAsia="en-IN"/>
              </w:rPr>
              <w:t>India became an observer in 2007</w:t>
            </w:r>
          </w:p>
        </w:tc>
      </w:tr>
      <w:tr w:rsidR="004259EA" w:rsidTr="00326ACE">
        <w:tc>
          <w:tcPr>
            <w:tcW w:w="2024" w:type="dxa"/>
          </w:tcPr>
          <w:p w:rsidR="004259EA" w:rsidRDefault="004259EA" w:rsidP="0074654B">
            <w:pPr>
              <w:rPr>
                <w:lang w:eastAsia="en-IN"/>
              </w:rPr>
            </w:pPr>
            <w:r>
              <w:rPr>
                <w:lang w:eastAsia="en-IN"/>
              </w:rPr>
              <w:lastRenderedPageBreak/>
              <w:t>International Atomic Energy Agency (IAEA)</w:t>
            </w:r>
          </w:p>
        </w:tc>
        <w:tc>
          <w:tcPr>
            <w:tcW w:w="1257" w:type="dxa"/>
          </w:tcPr>
          <w:p w:rsidR="004259EA" w:rsidRDefault="004259EA" w:rsidP="0074654B">
            <w:pPr>
              <w:rPr>
                <w:lang w:eastAsia="en-IN"/>
              </w:rPr>
            </w:pPr>
            <w:r>
              <w:rPr>
                <w:lang w:eastAsia="en-IN"/>
              </w:rPr>
              <w:t>1957</w:t>
            </w:r>
          </w:p>
        </w:tc>
        <w:tc>
          <w:tcPr>
            <w:tcW w:w="1080" w:type="dxa"/>
          </w:tcPr>
          <w:p w:rsidR="004259EA" w:rsidRDefault="004259EA" w:rsidP="0074654B">
            <w:pPr>
              <w:rPr>
                <w:lang w:eastAsia="en-IN"/>
              </w:rPr>
            </w:pPr>
            <w:r>
              <w:rPr>
                <w:lang w:eastAsia="en-IN"/>
              </w:rPr>
              <w:t>Vienna</w:t>
            </w:r>
          </w:p>
        </w:tc>
        <w:tc>
          <w:tcPr>
            <w:tcW w:w="1701" w:type="dxa"/>
          </w:tcPr>
          <w:p w:rsidR="004259EA" w:rsidRDefault="004259EA" w:rsidP="0074654B">
            <w:pPr>
              <w:rPr>
                <w:lang w:eastAsia="en-IN"/>
              </w:rPr>
            </w:pPr>
            <w:r>
              <w:rPr>
                <w:lang w:eastAsia="en-IN"/>
              </w:rPr>
              <w:t>Yukiya Amano</w:t>
            </w:r>
          </w:p>
        </w:tc>
        <w:tc>
          <w:tcPr>
            <w:tcW w:w="1984" w:type="dxa"/>
          </w:tcPr>
          <w:p w:rsidR="004259EA" w:rsidRDefault="004259EA" w:rsidP="0074654B">
            <w:pPr>
              <w:rPr>
                <w:lang w:eastAsia="en-IN"/>
              </w:rPr>
            </w:pPr>
            <w:r>
              <w:rPr>
                <w:lang w:eastAsia="en-IN"/>
              </w:rPr>
              <w:t>151 countries</w:t>
            </w:r>
          </w:p>
        </w:tc>
        <w:tc>
          <w:tcPr>
            <w:tcW w:w="2977" w:type="dxa"/>
          </w:tcPr>
          <w:p w:rsidR="004259EA" w:rsidRDefault="004259EA" w:rsidP="0074654B">
            <w:pPr>
              <w:rPr>
                <w:lang w:eastAsia="en-IN"/>
              </w:rPr>
            </w:pPr>
            <w:r>
              <w:rPr>
                <w:lang w:eastAsia="en-IN"/>
              </w:rPr>
              <w:t>Promote peaceful use of nuclear energy.</w:t>
            </w:r>
          </w:p>
          <w:p w:rsidR="004259EA" w:rsidRDefault="004259EA" w:rsidP="0074654B">
            <w:pPr>
              <w:rPr>
                <w:lang w:eastAsia="en-IN"/>
              </w:rPr>
            </w:pPr>
            <w:r>
              <w:rPr>
                <w:lang w:eastAsia="en-IN"/>
              </w:rPr>
              <w:t>Inhibit its use for military purpose</w:t>
            </w:r>
          </w:p>
        </w:tc>
        <w:tc>
          <w:tcPr>
            <w:tcW w:w="3151" w:type="dxa"/>
          </w:tcPr>
          <w:p w:rsidR="004259EA" w:rsidRDefault="004259EA" w:rsidP="0074654B">
            <w:pPr>
              <w:rPr>
                <w:lang w:eastAsia="en-IN"/>
              </w:rPr>
            </w:pPr>
            <w:r>
              <w:rPr>
                <w:lang w:eastAsia="en-IN"/>
              </w:rPr>
              <w:t>Serves as an inter-governmental forum for scientific and technical cooperation in the peaceful use of nuclear technology</w:t>
            </w:r>
          </w:p>
        </w:tc>
      </w:tr>
      <w:tr w:rsidR="004259EA" w:rsidTr="00326ACE">
        <w:tc>
          <w:tcPr>
            <w:tcW w:w="2024" w:type="dxa"/>
          </w:tcPr>
          <w:p w:rsidR="004259EA" w:rsidRDefault="004259EA" w:rsidP="0074654B">
            <w:pPr>
              <w:rPr>
                <w:lang w:eastAsia="en-IN"/>
              </w:rPr>
            </w:pPr>
            <w:r>
              <w:rPr>
                <w:lang w:eastAsia="en-IN"/>
              </w:rPr>
              <w:t>World Food Programme</w:t>
            </w:r>
          </w:p>
        </w:tc>
        <w:tc>
          <w:tcPr>
            <w:tcW w:w="1257" w:type="dxa"/>
          </w:tcPr>
          <w:p w:rsidR="004259EA" w:rsidRDefault="004259EA" w:rsidP="0074654B">
            <w:pPr>
              <w:rPr>
                <w:lang w:eastAsia="en-IN"/>
              </w:rPr>
            </w:pPr>
            <w:r>
              <w:rPr>
                <w:lang w:eastAsia="en-IN"/>
              </w:rPr>
              <w:t>1960/1963</w:t>
            </w:r>
          </w:p>
        </w:tc>
        <w:tc>
          <w:tcPr>
            <w:tcW w:w="1080" w:type="dxa"/>
          </w:tcPr>
          <w:p w:rsidR="004259EA" w:rsidRDefault="004259EA" w:rsidP="0074654B">
            <w:pPr>
              <w:rPr>
                <w:lang w:eastAsia="en-IN"/>
              </w:rPr>
            </w:pPr>
            <w:r>
              <w:rPr>
                <w:lang w:eastAsia="en-IN"/>
              </w:rPr>
              <w:t>Rome</w:t>
            </w:r>
          </w:p>
        </w:tc>
        <w:tc>
          <w:tcPr>
            <w:tcW w:w="1701" w:type="dxa"/>
          </w:tcPr>
          <w:p w:rsidR="004259EA" w:rsidRDefault="004259EA" w:rsidP="0074654B">
            <w:pPr>
              <w:rPr>
                <w:lang w:eastAsia="en-IN"/>
              </w:rPr>
            </w:pPr>
            <w:r>
              <w:rPr>
                <w:lang w:eastAsia="en-IN"/>
              </w:rPr>
              <w:t>Josette Sheeran</w:t>
            </w:r>
          </w:p>
        </w:tc>
        <w:tc>
          <w:tcPr>
            <w:tcW w:w="1984" w:type="dxa"/>
          </w:tcPr>
          <w:p w:rsidR="004259EA" w:rsidRDefault="004259EA" w:rsidP="0074654B">
            <w:pPr>
              <w:rPr>
                <w:lang w:eastAsia="en-IN"/>
              </w:rPr>
            </w:pPr>
            <w:r>
              <w:rPr>
                <w:lang w:eastAsia="en-IN"/>
              </w:rPr>
              <w:t>36</w:t>
            </w:r>
          </w:p>
        </w:tc>
        <w:tc>
          <w:tcPr>
            <w:tcW w:w="2977" w:type="dxa"/>
          </w:tcPr>
          <w:p w:rsidR="004259EA" w:rsidRDefault="004259EA" w:rsidP="0074654B">
            <w:pPr>
              <w:rPr>
                <w:lang w:eastAsia="en-IN"/>
              </w:rPr>
            </w:pPr>
            <w:r>
              <w:rPr>
                <w:lang w:eastAsia="en-IN"/>
              </w:rPr>
              <w:t>Under the FAO of UN</w:t>
            </w:r>
          </w:p>
        </w:tc>
        <w:tc>
          <w:tcPr>
            <w:tcW w:w="3151" w:type="dxa"/>
          </w:tcPr>
          <w:p w:rsidR="004259EA" w:rsidRDefault="004259EA" w:rsidP="0074654B">
            <w:pPr>
              <w:rPr>
                <w:lang w:eastAsia="en-IN"/>
              </w:rPr>
            </w:pPr>
          </w:p>
        </w:tc>
      </w:tr>
      <w:tr w:rsidR="004259EA" w:rsidTr="00326ACE">
        <w:tc>
          <w:tcPr>
            <w:tcW w:w="2024" w:type="dxa"/>
          </w:tcPr>
          <w:p w:rsidR="004259EA" w:rsidRDefault="004259EA" w:rsidP="0074654B">
            <w:pPr>
              <w:rPr>
                <w:lang w:eastAsia="en-IN"/>
              </w:rPr>
            </w:pPr>
            <w:r>
              <w:rPr>
                <w:lang w:eastAsia="en-IN"/>
              </w:rPr>
              <w:t>United States Agency for International Development (USAID)</w:t>
            </w:r>
          </w:p>
        </w:tc>
        <w:tc>
          <w:tcPr>
            <w:tcW w:w="1257" w:type="dxa"/>
          </w:tcPr>
          <w:p w:rsidR="004259EA" w:rsidRDefault="004259EA" w:rsidP="0074654B">
            <w:pPr>
              <w:rPr>
                <w:lang w:eastAsia="en-IN"/>
              </w:rPr>
            </w:pPr>
            <w:r>
              <w:rPr>
                <w:lang w:eastAsia="en-IN"/>
              </w:rPr>
              <w:t>1961 by Pres Kennedy</w:t>
            </w:r>
          </w:p>
        </w:tc>
        <w:tc>
          <w:tcPr>
            <w:tcW w:w="1080" w:type="dxa"/>
          </w:tcPr>
          <w:p w:rsidR="004259EA" w:rsidRDefault="004259EA" w:rsidP="0074654B">
            <w:pPr>
              <w:rPr>
                <w:lang w:eastAsia="en-IN"/>
              </w:rPr>
            </w:pPr>
            <w:r>
              <w:rPr>
                <w:lang w:eastAsia="en-IN"/>
              </w:rPr>
              <w:t>Washington DC</w:t>
            </w:r>
          </w:p>
        </w:tc>
        <w:tc>
          <w:tcPr>
            <w:tcW w:w="1701" w:type="dxa"/>
          </w:tcPr>
          <w:p w:rsidR="004259EA" w:rsidRDefault="004259EA" w:rsidP="0074654B">
            <w:pPr>
              <w:rPr>
                <w:lang w:eastAsia="en-IN"/>
              </w:rPr>
            </w:pPr>
            <w:r>
              <w:rPr>
                <w:lang w:eastAsia="en-IN"/>
              </w:rPr>
              <w:t>Rajiv Shah</w:t>
            </w:r>
          </w:p>
        </w:tc>
        <w:tc>
          <w:tcPr>
            <w:tcW w:w="1984" w:type="dxa"/>
          </w:tcPr>
          <w:p w:rsidR="004259EA" w:rsidRDefault="004259EA" w:rsidP="0074654B">
            <w:pPr>
              <w:rPr>
                <w:lang w:eastAsia="en-IN"/>
              </w:rPr>
            </w:pPr>
          </w:p>
        </w:tc>
        <w:tc>
          <w:tcPr>
            <w:tcW w:w="2977" w:type="dxa"/>
          </w:tcPr>
          <w:p w:rsidR="004259EA" w:rsidRDefault="004259EA" w:rsidP="0074654B">
            <w:pPr>
              <w:rPr>
                <w:lang w:eastAsia="en-IN"/>
              </w:rPr>
            </w:pPr>
            <w:r>
              <w:rPr>
                <w:lang w:eastAsia="en-IN"/>
              </w:rPr>
              <w:t>Responsible for administering civilian foreign aid</w:t>
            </w:r>
          </w:p>
        </w:tc>
        <w:tc>
          <w:tcPr>
            <w:tcW w:w="3151" w:type="dxa"/>
          </w:tcPr>
          <w:p w:rsidR="004259EA" w:rsidRDefault="004259EA" w:rsidP="0074654B">
            <w:pPr>
              <w:rPr>
                <w:lang w:eastAsia="en-IN"/>
              </w:rPr>
            </w:pPr>
            <w:r>
              <w:rPr>
                <w:lang w:eastAsia="en-IN"/>
              </w:rPr>
              <w:t>Motto: From the American People</w:t>
            </w:r>
          </w:p>
        </w:tc>
      </w:tr>
      <w:tr w:rsidR="00C55435" w:rsidTr="00326ACE">
        <w:tc>
          <w:tcPr>
            <w:tcW w:w="2024" w:type="dxa"/>
          </w:tcPr>
          <w:p w:rsidR="00C55435" w:rsidRDefault="00C55435" w:rsidP="0074654B">
            <w:pPr>
              <w:rPr>
                <w:lang w:eastAsia="en-IN"/>
              </w:rPr>
            </w:pPr>
            <w:r>
              <w:rPr>
                <w:lang w:eastAsia="en-IN"/>
              </w:rPr>
              <w:t>Non-Aligned Movement</w:t>
            </w:r>
          </w:p>
        </w:tc>
        <w:tc>
          <w:tcPr>
            <w:tcW w:w="1257" w:type="dxa"/>
          </w:tcPr>
          <w:p w:rsidR="00C55435" w:rsidRDefault="00C55435" w:rsidP="0074654B">
            <w:pPr>
              <w:rPr>
                <w:lang w:eastAsia="en-IN"/>
              </w:rPr>
            </w:pPr>
            <w:r>
              <w:rPr>
                <w:lang w:eastAsia="en-IN"/>
              </w:rPr>
              <w:t>1961 in Belgrade</w:t>
            </w:r>
          </w:p>
        </w:tc>
        <w:tc>
          <w:tcPr>
            <w:tcW w:w="1080" w:type="dxa"/>
          </w:tcPr>
          <w:p w:rsidR="00C55435" w:rsidRDefault="00C55435" w:rsidP="0074654B">
            <w:pPr>
              <w:rPr>
                <w:lang w:eastAsia="en-IN"/>
              </w:rPr>
            </w:pPr>
          </w:p>
        </w:tc>
        <w:tc>
          <w:tcPr>
            <w:tcW w:w="1701" w:type="dxa"/>
          </w:tcPr>
          <w:p w:rsidR="00C55435" w:rsidRDefault="00C55435" w:rsidP="0074654B">
            <w:pPr>
              <w:rPr>
                <w:lang w:eastAsia="en-IN"/>
              </w:rPr>
            </w:pPr>
          </w:p>
        </w:tc>
        <w:tc>
          <w:tcPr>
            <w:tcW w:w="1984" w:type="dxa"/>
          </w:tcPr>
          <w:p w:rsidR="00C55435" w:rsidRDefault="00C55435" w:rsidP="0074654B">
            <w:pPr>
              <w:rPr>
                <w:lang w:eastAsia="en-IN"/>
              </w:rPr>
            </w:pPr>
            <w:r>
              <w:rPr>
                <w:lang w:eastAsia="en-IN"/>
              </w:rPr>
              <w:t>118</w:t>
            </w:r>
          </w:p>
        </w:tc>
        <w:tc>
          <w:tcPr>
            <w:tcW w:w="2977" w:type="dxa"/>
          </w:tcPr>
          <w:p w:rsidR="00C55435" w:rsidRDefault="00C55435" w:rsidP="0074654B">
            <w:pPr>
              <w:rPr>
                <w:lang w:eastAsia="en-IN"/>
              </w:rPr>
            </w:pPr>
          </w:p>
        </w:tc>
        <w:tc>
          <w:tcPr>
            <w:tcW w:w="3151" w:type="dxa"/>
          </w:tcPr>
          <w:p w:rsidR="00C55435" w:rsidRDefault="00C55435" w:rsidP="0074654B">
            <w:pPr>
              <w:rPr>
                <w:lang w:eastAsia="en-IN"/>
              </w:rPr>
            </w:pPr>
            <w:r>
              <w:rPr>
                <w:lang w:eastAsia="en-IN"/>
              </w:rPr>
              <w:t>1955: Bandung conference</w:t>
            </w:r>
          </w:p>
        </w:tc>
      </w:tr>
      <w:tr w:rsidR="004259EA" w:rsidTr="00326ACE">
        <w:tc>
          <w:tcPr>
            <w:tcW w:w="2024" w:type="dxa"/>
          </w:tcPr>
          <w:p w:rsidR="004259EA" w:rsidRDefault="004259EA" w:rsidP="0074654B">
            <w:pPr>
              <w:rPr>
                <w:lang w:eastAsia="en-IN"/>
              </w:rPr>
            </w:pPr>
            <w:r>
              <w:rPr>
                <w:lang w:eastAsia="en-IN"/>
              </w:rPr>
              <w:t>Asian Development Bank (ADB)</w:t>
            </w:r>
          </w:p>
        </w:tc>
        <w:tc>
          <w:tcPr>
            <w:tcW w:w="1257" w:type="dxa"/>
          </w:tcPr>
          <w:p w:rsidR="004259EA" w:rsidRDefault="004259EA" w:rsidP="0074654B">
            <w:pPr>
              <w:rPr>
                <w:lang w:eastAsia="en-IN"/>
              </w:rPr>
            </w:pPr>
            <w:r>
              <w:rPr>
                <w:lang w:eastAsia="en-IN"/>
              </w:rPr>
              <w:t>1966</w:t>
            </w:r>
          </w:p>
        </w:tc>
        <w:tc>
          <w:tcPr>
            <w:tcW w:w="1080" w:type="dxa"/>
          </w:tcPr>
          <w:p w:rsidR="004259EA" w:rsidRDefault="004259EA" w:rsidP="0074654B">
            <w:pPr>
              <w:rPr>
                <w:lang w:eastAsia="en-IN"/>
              </w:rPr>
            </w:pPr>
            <w:r>
              <w:rPr>
                <w:lang w:eastAsia="en-IN"/>
              </w:rPr>
              <w:t>Manila, Philippines</w:t>
            </w:r>
          </w:p>
        </w:tc>
        <w:tc>
          <w:tcPr>
            <w:tcW w:w="1701" w:type="dxa"/>
          </w:tcPr>
          <w:p w:rsidR="004259EA" w:rsidRDefault="004259EA" w:rsidP="0074654B">
            <w:pPr>
              <w:rPr>
                <w:lang w:eastAsia="en-IN"/>
              </w:rPr>
            </w:pPr>
            <w:r>
              <w:rPr>
                <w:lang w:eastAsia="en-IN"/>
              </w:rPr>
              <w:t>Haruhiko Koruda</w:t>
            </w:r>
          </w:p>
        </w:tc>
        <w:tc>
          <w:tcPr>
            <w:tcW w:w="1984" w:type="dxa"/>
          </w:tcPr>
          <w:p w:rsidR="004259EA" w:rsidRDefault="004259EA" w:rsidP="0074654B">
            <w:pPr>
              <w:rPr>
                <w:lang w:eastAsia="en-IN"/>
              </w:rPr>
            </w:pPr>
            <w:r>
              <w:rPr>
                <w:lang w:eastAsia="en-IN"/>
              </w:rPr>
              <w:t>67: Members are from the region as well as outside the region</w:t>
            </w:r>
          </w:p>
        </w:tc>
        <w:tc>
          <w:tcPr>
            <w:tcW w:w="2977" w:type="dxa"/>
          </w:tcPr>
          <w:p w:rsidR="004259EA" w:rsidRDefault="004259EA" w:rsidP="0074654B">
            <w:pPr>
              <w:rPr>
                <w:lang w:eastAsia="en-IN"/>
              </w:rPr>
            </w:pPr>
            <w:r>
              <w:rPr>
                <w:lang w:eastAsia="en-IN"/>
              </w:rPr>
              <w:t>To provide concessional credit to needy members</w:t>
            </w:r>
          </w:p>
        </w:tc>
        <w:tc>
          <w:tcPr>
            <w:tcW w:w="3151" w:type="dxa"/>
          </w:tcPr>
          <w:p w:rsidR="004259EA" w:rsidRDefault="004259EA" w:rsidP="0074654B">
            <w:pPr>
              <w:rPr>
                <w:lang w:eastAsia="en-IN"/>
              </w:rPr>
            </w:pPr>
          </w:p>
        </w:tc>
      </w:tr>
      <w:tr w:rsidR="004259EA" w:rsidTr="00326ACE">
        <w:tc>
          <w:tcPr>
            <w:tcW w:w="2024" w:type="dxa"/>
          </w:tcPr>
          <w:p w:rsidR="004259EA" w:rsidRDefault="004259EA" w:rsidP="0074654B">
            <w:pPr>
              <w:rPr>
                <w:lang w:eastAsia="en-IN"/>
              </w:rPr>
            </w:pPr>
            <w:r>
              <w:rPr>
                <w:lang w:eastAsia="en-IN"/>
              </w:rPr>
              <w:t>ASEAN</w:t>
            </w:r>
          </w:p>
        </w:tc>
        <w:tc>
          <w:tcPr>
            <w:tcW w:w="1257" w:type="dxa"/>
          </w:tcPr>
          <w:p w:rsidR="004259EA" w:rsidRDefault="004259EA" w:rsidP="0074654B">
            <w:pPr>
              <w:rPr>
                <w:lang w:eastAsia="en-IN"/>
              </w:rPr>
            </w:pPr>
            <w:r>
              <w:rPr>
                <w:lang w:eastAsia="en-IN"/>
              </w:rPr>
              <w:t>1967</w:t>
            </w:r>
          </w:p>
        </w:tc>
        <w:tc>
          <w:tcPr>
            <w:tcW w:w="1080" w:type="dxa"/>
          </w:tcPr>
          <w:p w:rsidR="004259EA" w:rsidRDefault="004259EA" w:rsidP="0074654B">
            <w:pPr>
              <w:rPr>
                <w:lang w:eastAsia="en-IN"/>
              </w:rPr>
            </w:pPr>
            <w:r>
              <w:rPr>
                <w:lang w:eastAsia="en-IN"/>
              </w:rPr>
              <w:t>Jakarta</w:t>
            </w:r>
          </w:p>
        </w:tc>
        <w:tc>
          <w:tcPr>
            <w:tcW w:w="1701" w:type="dxa"/>
          </w:tcPr>
          <w:p w:rsidR="004259EA" w:rsidRDefault="004259EA" w:rsidP="0074654B">
            <w:pPr>
              <w:rPr>
                <w:lang w:eastAsia="en-IN"/>
              </w:rPr>
            </w:pPr>
          </w:p>
        </w:tc>
        <w:tc>
          <w:tcPr>
            <w:tcW w:w="1984" w:type="dxa"/>
          </w:tcPr>
          <w:p w:rsidR="004259EA" w:rsidRDefault="004259EA" w:rsidP="0074654B">
            <w:pPr>
              <w:rPr>
                <w:lang w:eastAsia="en-IN"/>
              </w:rPr>
            </w:pPr>
            <w:r>
              <w:rPr>
                <w:lang w:eastAsia="en-IN"/>
              </w:rPr>
              <w:t xml:space="preserve">10: Indonesia, Malaysia, Phillipines,  Laos, </w:t>
            </w:r>
            <w:r>
              <w:rPr>
                <w:lang w:eastAsia="en-IN"/>
              </w:rPr>
              <w:lastRenderedPageBreak/>
              <w:t>Thailand, Vietnam, Singapore, Brunei, Myanmar, Camobdia</w:t>
            </w:r>
          </w:p>
        </w:tc>
        <w:tc>
          <w:tcPr>
            <w:tcW w:w="2977" w:type="dxa"/>
          </w:tcPr>
          <w:p w:rsidR="004259EA" w:rsidRDefault="004259EA" w:rsidP="0074654B">
            <w:pPr>
              <w:rPr>
                <w:lang w:eastAsia="en-IN"/>
              </w:rPr>
            </w:pPr>
            <w:r>
              <w:rPr>
                <w:lang w:eastAsia="en-IN"/>
              </w:rPr>
              <w:lastRenderedPageBreak/>
              <w:t xml:space="preserve">Accelerate economic growth, social progress, cultural development of its members. </w:t>
            </w:r>
            <w:r>
              <w:rPr>
                <w:lang w:eastAsia="en-IN"/>
              </w:rPr>
              <w:lastRenderedPageBreak/>
              <w:t>Peace and stability in the region. Opportunities for member countries to discuss differences peacefully.</w:t>
            </w:r>
          </w:p>
        </w:tc>
        <w:tc>
          <w:tcPr>
            <w:tcW w:w="3151" w:type="dxa"/>
          </w:tcPr>
          <w:p w:rsidR="004259EA" w:rsidRDefault="004259EA" w:rsidP="0074654B">
            <w:pPr>
              <w:rPr>
                <w:lang w:eastAsia="en-IN"/>
              </w:rPr>
            </w:pPr>
            <w:r>
              <w:rPr>
                <w:lang w:eastAsia="en-IN"/>
              </w:rPr>
              <w:lastRenderedPageBreak/>
              <w:t>Geo-political and economic organization. First summit: Bali (1976)</w:t>
            </w:r>
          </w:p>
          <w:p w:rsidR="004259EA" w:rsidRDefault="004259EA" w:rsidP="0074654B">
            <w:pPr>
              <w:rPr>
                <w:lang w:eastAsia="en-IN"/>
              </w:rPr>
            </w:pPr>
            <w:r>
              <w:rPr>
                <w:lang w:eastAsia="en-IN"/>
              </w:rPr>
              <w:lastRenderedPageBreak/>
              <w:t>16</w:t>
            </w:r>
            <w:r w:rsidRPr="00C54EF2">
              <w:rPr>
                <w:vertAlign w:val="superscript"/>
                <w:lang w:eastAsia="en-IN"/>
              </w:rPr>
              <w:t>th</w:t>
            </w:r>
            <w:r>
              <w:rPr>
                <w:lang w:eastAsia="en-IN"/>
              </w:rPr>
              <w:t xml:space="preserve"> summit: Vietnam (2010)</w:t>
            </w:r>
          </w:p>
          <w:p w:rsidR="004259EA" w:rsidRDefault="004259EA" w:rsidP="0074654B">
            <w:pPr>
              <w:rPr>
                <w:lang w:eastAsia="en-IN"/>
              </w:rPr>
            </w:pPr>
            <w:r>
              <w:rPr>
                <w:lang w:eastAsia="en-IN"/>
              </w:rPr>
              <w:t>17</w:t>
            </w:r>
            <w:r w:rsidRPr="004458F4">
              <w:rPr>
                <w:vertAlign w:val="superscript"/>
                <w:lang w:eastAsia="en-IN"/>
              </w:rPr>
              <w:t>th</w:t>
            </w:r>
            <w:r>
              <w:rPr>
                <w:lang w:eastAsia="en-IN"/>
              </w:rPr>
              <w:t xml:space="preserve"> summit: Indonesia (2010)</w:t>
            </w:r>
          </w:p>
          <w:p w:rsidR="004259EA" w:rsidRDefault="004259EA" w:rsidP="0074654B">
            <w:pPr>
              <w:rPr>
                <w:lang w:eastAsia="en-IN"/>
              </w:rPr>
            </w:pPr>
          </w:p>
          <w:p w:rsidR="004259EA" w:rsidRDefault="004259EA" w:rsidP="0074654B">
            <w:pPr>
              <w:rPr>
                <w:lang w:eastAsia="en-IN"/>
              </w:rPr>
            </w:pPr>
            <w:r>
              <w:rPr>
                <w:lang w:eastAsia="en-IN"/>
              </w:rPr>
              <w:t>First India-ASEAN summit in 2002 in Phnom Penh</w:t>
            </w:r>
          </w:p>
        </w:tc>
      </w:tr>
      <w:tr w:rsidR="004259EA" w:rsidTr="00326ACE">
        <w:tc>
          <w:tcPr>
            <w:tcW w:w="2024" w:type="dxa"/>
          </w:tcPr>
          <w:p w:rsidR="004259EA" w:rsidRDefault="004259EA" w:rsidP="0074654B">
            <w:pPr>
              <w:rPr>
                <w:lang w:eastAsia="en-IN"/>
              </w:rPr>
            </w:pPr>
            <w:r>
              <w:rPr>
                <w:lang w:eastAsia="en-IN"/>
              </w:rPr>
              <w:lastRenderedPageBreak/>
              <w:t>World Intellectual Property Organization (WIPO)</w:t>
            </w:r>
          </w:p>
        </w:tc>
        <w:tc>
          <w:tcPr>
            <w:tcW w:w="1257" w:type="dxa"/>
          </w:tcPr>
          <w:p w:rsidR="004259EA" w:rsidRDefault="004259EA" w:rsidP="0074654B">
            <w:pPr>
              <w:rPr>
                <w:lang w:eastAsia="en-IN"/>
              </w:rPr>
            </w:pPr>
            <w:r>
              <w:rPr>
                <w:lang w:eastAsia="en-IN"/>
              </w:rPr>
              <w:t>1967</w:t>
            </w:r>
          </w:p>
        </w:tc>
        <w:tc>
          <w:tcPr>
            <w:tcW w:w="1080" w:type="dxa"/>
          </w:tcPr>
          <w:p w:rsidR="004259EA" w:rsidRDefault="004259EA" w:rsidP="0074654B">
            <w:pPr>
              <w:rPr>
                <w:lang w:eastAsia="en-IN"/>
              </w:rPr>
            </w:pPr>
            <w:r>
              <w:rPr>
                <w:lang w:eastAsia="en-IN"/>
              </w:rPr>
              <w:t>Geneva</w:t>
            </w:r>
          </w:p>
        </w:tc>
        <w:tc>
          <w:tcPr>
            <w:tcW w:w="1701" w:type="dxa"/>
          </w:tcPr>
          <w:p w:rsidR="004259EA" w:rsidRDefault="004259EA" w:rsidP="0074654B">
            <w:pPr>
              <w:rPr>
                <w:lang w:eastAsia="en-IN"/>
              </w:rPr>
            </w:pPr>
            <w:r>
              <w:rPr>
                <w:lang w:eastAsia="en-IN"/>
              </w:rPr>
              <w:t>Francis Gurry</w:t>
            </w:r>
          </w:p>
        </w:tc>
        <w:tc>
          <w:tcPr>
            <w:tcW w:w="1984" w:type="dxa"/>
          </w:tcPr>
          <w:p w:rsidR="004259EA" w:rsidRDefault="004259EA" w:rsidP="0074654B">
            <w:pPr>
              <w:rPr>
                <w:lang w:eastAsia="en-IN"/>
              </w:rPr>
            </w:pPr>
            <w:r>
              <w:rPr>
                <w:lang w:eastAsia="en-IN"/>
              </w:rPr>
              <w:t>184</w:t>
            </w:r>
          </w:p>
        </w:tc>
        <w:tc>
          <w:tcPr>
            <w:tcW w:w="2977" w:type="dxa"/>
          </w:tcPr>
          <w:p w:rsidR="004259EA" w:rsidRDefault="004259EA" w:rsidP="0074654B">
            <w:pPr>
              <w:rPr>
                <w:lang w:eastAsia="en-IN"/>
              </w:rPr>
            </w:pPr>
            <w:r>
              <w:rPr>
                <w:lang w:eastAsia="en-IN"/>
              </w:rPr>
              <w:t xml:space="preserve">To encourage creative activity, to promote the protection of intellectual property throughout the world. </w:t>
            </w:r>
          </w:p>
        </w:tc>
        <w:tc>
          <w:tcPr>
            <w:tcW w:w="3151" w:type="dxa"/>
          </w:tcPr>
          <w:p w:rsidR="004259EA" w:rsidRDefault="004259EA" w:rsidP="0074654B">
            <w:pPr>
              <w:rPr>
                <w:lang w:eastAsia="en-IN"/>
              </w:rPr>
            </w:pPr>
            <w:r>
              <w:rPr>
                <w:lang w:eastAsia="en-IN"/>
              </w:rPr>
              <w:t>One of the  16 specialized agencies of the United Nations</w:t>
            </w:r>
          </w:p>
        </w:tc>
      </w:tr>
      <w:tr w:rsidR="004259EA" w:rsidTr="00326ACE">
        <w:tc>
          <w:tcPr>
            <w:tcW w:w="2024" w:type="dxa"/>
          </w:tcPr>
          <w:p w:rsidR="004259EA" w:rsidRDefault="004259EA" w:rsidP="0074654B">
            <w:pPr>
              <w:rPr>
                <w:lang w:eastAsia="en-IN"/>
              </w:rPr>
            </w:pPr>
            <w:r>
              <w:rPr>
                <w:lang w:eastAsia="en-IN"/>
              </w:rPr>
              <w:t>United Nations Population Fund</w:t>
            </w:r>
          </w:p>
        </w:tc>
        <w:tc>
          <w:tcPr>
            <w:tcW w:w="1257" w:type="dxa"/>
          </w:tcPr>
          <w:p w:rsidR="004259EA" w:rsidRDefault="004259EA" w:rsidP="0074654B">
            <w:pPr>
              <w:rPr>
                <w:lang w:eastAsia="en-IN"/>
              </w:rPr>
            </w:pPr>
            <w:r>
              <w:rPr>
                <w:lang w:eastAsia="en-IN"/>
              </w:rPr>
              <w:t>1969</w:t>
            </w:r>
          </w:p>
        </w:tc>
        <w:tc>
          <w:tcPr>
            <w:tcW w:w="1080" w:type="dxa"/>
          </w:tcPr>
          <w:p w:rsidR="004259EA" w:rsidRDefault="004259EA" w:rsidP="0074654B">
            <w:pPr>
              <w:rPr>
                <w:lang w:eastAsia="en-IN"/>
              </w:rPr>
            </w:pPr>
          </w:p>
        </w:tc>
        <w:tc>
          <w:tcPr>
            <w:tcW w:w="1701" w:type="dxa"/>
          </w:tcPr>
          <w:p w:rsidR="004259EA" w:rsidRDefault="004259EA" w:rsidP="0074654B">
            <w:pPr>
              <w:rPr>
                <w:lang w:eastAsia="en-IN"/>
              </w:rPr>
            </w:pPr>
          </w:p>
        </w:tc>
        <w:tc>
          <w:tcPr>
            <w:tcW w:w="1984" w:type="dxa"/>
          </w:tcPr>
          <w:p w:rsidR="004259EA" w:rsidRDefault="004259EA" w:rsidP="0074654B">
            <w:pPr>
              <w:rPr>
                <w:lang w:eastAsia="en-IN"/>
              </w:rPr>
            </w:pPr>
          </w:p>
        </w:tc>
        <w:tc>
          <w:tcPr>
            <w:tcW w:w="2977" w:type="dxa"/>
          </w:tcPr>
          <w:p w:rsidR="004259EA" w:rsidRDefault="004259EA" w:rsidP="0074654B">
            <w:pPr>
              <w:rPr>
                <w:lang w:eastAsia="en-IN"/>
              </w:rPr>
            </w:pPr>
            <w:r>
              <w:rPr>
                <w:lang w:eastAsia="en-IN"/>
              </w:rPr>
              <w:t xml:space="preserve">Focuses on Health, Gender Equality and population and development strategies. </w:t>
            </w:r>
          </w:p>
        </w:tc>
        <w:tc>
          <w:tcPr>
            <w:tcW w:w="3151" w:type="dxa"/>
          </w:tcPr>
          <w:p w:rsidR="004259EA" w:rsidRDefault="004259EA" w:rsidP="0074654B">
            <w:pPr>
              <w:rPr>
                <w:lang w:eastAsia="en-IN"/>
              </w:rPr>
            </w:pPr>
          </w:p>
        </w:tc>
      </w:tr>
      <w:tr w:rsidR="004259EA" w:rsidTr="00326ACE">
        <w:tc>
          <w:tcPr>
            <w:tcW w:w="2024" w:type="dxa"/>
          </w:tcPr>
          <w:p w:rsidR="004259EA" w:rsidRDefault="004259EA" w:rsidP="0074654B">
            <w:pPr>
              <w:rPr>
                <w:lang w:eastAsia="en-IN"/>
              </w:rPr>
            </w:pPr>
            <w:r>
              <w:rPr>
                <w:lang w:eastAsia="en-IN"/>
              </w:rPr>
              <w:t>Nuclear Suppliers’</w:t>
            </w:r>
          </w:p>
          <w:p w:rsidR="004259EA" w:rsidRDefault="004259EA" w:rsidP="0074654B">
            <w:pPr>
              <w:rPr>
                <w:lang w:eastAsia="en-IN"/>
              </w:rPr>
            </w:pPr>
            <w:r>
              <w:rPr>
                <w:lang w:eastAsia="en-IN"/>
              </w:rPr>
              <w:t xml:space="preserve"> Group</w:t>
            </w:r>
          </w:p>
        </w:tc>
        <w:tc>
          <w:tcPr>
            <w:tcW w:w="1257" w:type="dxa"/>
          </w:tcPr>
          <w:p w:rsidR="004259EA" w:rsidRDefault="004259EA" w:rsidP="0074654B">
            <w:pPr>
              <w:rPr>
                <w:lang w:eastAsia="en-IN"/>
              </w:rPr>
            </w:pPr>
            <w:r>
              <w:rPr>
                <w:lang w:eastAsia="en-IN"/>
              </w:rPr>
              <w:t>1974</w:t>
            </w:r>
            <w:r w:rsidR="00C845D7">
              <w:rPr>
                <w:lang w:eastAsia="en-IN"/>
              </w:rPr>
              <w:t>/75</w:t>
            </w:r>
          </w:p>
        </w:tc>
        <w:tc>
          <w:tcPr>
            <w:tcW w:w="1080" w:type="dxa"/>
          </w:tcPr>
          <w:p w:rsidR="004259EA" w:rsidRDefault="004259EA" w:rsidP="0074654B">
            <w:pPr>
              <w:rPr>
                <w:lang w:eastAsia="en-IN"/>
              </w:rPr>
            </w:pPr>
          </w:p>
        </w:tc>
        <w:tc>
          <w:tcPr>
            <w:tcW w:w="1701" w:type="dxa"/>
          </w:tcPr>
          <w:p w:rsidR="004259EA" w:rsidRDefault="004259EA" w:rsidP="0074654B">
            <w:pPr>
              <w:rPr>
                <w:lang w:eastAsia="en-IN"/>
              </w:rPr>
            </w:pPr>
            <w:r>
              <w:rPr>
                <w:lang w:eastAsia="en-IN"/>
              </w:rPr>
              <w:t>(rotating chair) Hungary for 2009-10</w:t>
            </w:r>
          </w:p>
        </w:tc>
        <w:tc>
          <w:tcPr>
            <w:tcW w:w="1984" w:type="dxa"/>
          </w:tcPr>
          <w:p w:rsidR="004259EA" w:rsidRDefault="004259EA" w:rsidP="0074654B">
            <w:pPr>
              <w:rPr>
                <w:lang w:eastAsia="en-IN"/>
              </w:rPr>
            </w:pPr>
            <w:r>
              <w:rPr>
                <w:lang w:eastAsia="en-IN"/>
              </w:rPr>
              <w:t xml:space="preserve">46 countries </w:t>
            </w:r>
          </w:p>
          <w:p w:rsidR="004259EA" w:rsidRDefault="004259EA" w:rsidP="0074654B">
            <w:pPr>
              <w:rPr>
                <w:lang w:eastAsia="en-IN"/>
              </w:rPr>
            </w:pPr>
            <w:r>
              <w:rPr>
                <w:lang w:eastAsia="en-IN"/>
              </w:rPr>
              <w:t>(EU observer)</w:t>
            </w:r>
          </w:p>
        </w:tc>
        <w:tc>
          <w:tcPr>
            <w:tcW w:w="2977" w:type="dxa"/>
          </w:tcPr>
          <w:p w:rsidR="004259EA" w:rsidRDefault="004259EA" w:rsidP="0074654B">
            <w:pPr>
              <w:rPr>
                <w:lang w:eastAsia="en-IN"/>
              </w:rPr>
            </w:pPr>
            <w:r>
              <w:rPr>
                <w:lang w:eastAsia="en-IN"/>
              </w:rPr>
              <w:t xml:space="preserve">Reducing nuclear proliferation by controlling the export and re-transfer of nuclear </w:t>
            </w:r>
            <w:r w:rsidR="00A52840">
              <w:rPr>
                <w:lang w:eastAsia="en-IN"/>
              </w:rPr>
              <w:t>material.</w:t>
            </w:r>
          </w:p>
        </w:tc>
        <w:tc>
          <w:tcPr>
            <w:tcW w:w="3151" w:type="dxa"/>
          </w:tcPr>
          <w:p w:rsidR="004259EA" w:rsidRDefault="004259EA" w:rsidP="0074654B">
            <w:pPr>
              <w:rPr>
                <w:lang w:eastAsia="en-IN"/>
              </w:rPr>
            </w:pPr>
            <w:r>
              <w:rPr>
                <w:lang w:eastAsia="en-IN"/>
              </w:rPr>
              <w:t xml:space="preserve">Founding Members (7): Canada, West Germany, France, Japan, USSR, UK, US. </w:t>
            </w:r>
          </w:p>
          <w:p w:rsidR="004259EA" w:rsidRDefault="004259EA" w:rsidP="0074654B">
            <w:pPr>
              <w:rPr>
                <w:lang w:eastAsia="en-IN"/>
              </w:rPr>
            </w:pPr>
            <w:r>
              <w:rPr>
                <w:lang w:eastAsia="en-IN"/>
              </w:rPr>
              <w:t xml:space="preserve">China became a member in 2004. </w:t>
            </w:r>
          </w:p>
          <w:p w:rsidR="004259EA" w:rsidRDefault="004259EA" w:rsidP="0074654B">
            <w:pPr>
              <w:rPr>
                <w:lang w:eastAsia="en-IN"/>
              </w:rPr>
            </w:pPr>
            <w:r>
              <w:rPr>
                <w:lang w:eastAsia="en-IN"/>
              </w:rPr>
              <w:t>Was formed in response to Pokharan 1.</w:t>
            </w:r>
          </w:p>
        </w:tc>
      </w:tr>
      <w:tr w:rsidR="004259EA" w:rsidTr="00326ACE">
        <w:tc>
          <w:tcPr>
            <w:tcW w:w="2024" w:type="dxa"/>
          </w:tcPr>
          <w:p w:rsidR="004259EA" w:rsidRDefault="004259EA" w:rsidP="0074654B">
            <w:pPr>
              <w:rPr>
                <w:lang w:eastAsia="en-IN"/>
              </w:rPr>
            </w:pPr>
            <w:r>
              <w:rPr>
                <w:lang w:eastAsia="en-IN"/>
              </w:rPr>
              <w:t>Economic Community of West African States (ECOWAS)</w:t>
            </w:r>
          </w:p>
        </w:tc>
        <w:tc>
          <w:tcPr>
            <w:tcW w:w="1257" w:type="dxa"/>
          </w:tcPr>
          <w:p w:rsidR="004259EA" w:rsidRDefault="004259EA" w:rsidP="0074654B">
            <w:pPr>
              <w:rPr>
                <w:lang w:eastAsia="en-IN"/>
              </w:rPr>
            </w:pPr>
            <w:r>
              <w:rPr>
                <w:lang w:eastAsia="en-IN"/>
              </w:rPr>
              <w:t>1975</w:t>
            </w:r>
          </w:p>
        </w:tc>
        <w:tc>
          <w:tcPr>
            <w:tcW w:w="1080" w:type="dxa"/>
          </w:tcPr>
          <w:p w:rsidR="004259EA" w:rsidRDefault="004259EA" w:rsidP="0074654B">
            <w:pPr>
              <w:rPr>
                <w:lang w:eastAsia="en-IN"/>
              </w:rPr>
            </w:pPr>
            <w:r>
              <w:rPr>
                <w:lang w:eastAsia="en-IN"/>
              </w:rPr>
              <w:t>Abuja, Nigeria</w:t>
            </w:r>
          </w:p>
        </w:tc>
        <w:tc>
          <w:tcPr>
            <w:tcW w:w="1701" w:type="dxa"/>
          </w:tcPr>
          <w:p w:rsidR="004259EA" w:rsidRDefault="004259EA" w:rsidP="0074654B">
            <w:pPr>
              <w:rPr>
                <w:lang w:eastAsia="en-IN"/>
              </w:rPr>
            </w:pPr>
            <w:r>
              <w:rPr>
                <w:lang w:eastAsia="en-IN"/>
              </w:rPr>
              <w:t>Goodluck Jonathan (Nigeria)</w:t>
            </w:r>
          </w:p>
        </w:tc>
        <w:tc>
          <w:tcPr>
            <w:tcW w:w="1984" w:type="dxa"/>
          </w:tcPr>
          <w:p w:rsidR="004259EA" w:rsidRDefault="004259EA" w:rsidP="004A07E0">
            <w:pPr>
              <w:rPr>
                <w:lang w:eastAsia="en-IN"/>
              </w:rPr>
            </w:pPr>
            <w:r>
              <w:rPr>
                <w:lang w:eastAsia="en-IN"/>
              </w:rPr>
              <w:t>15: Benin, Burkina Faso, Cape Verde, Gambia, Ghana, Guinea, Guinea-Bissau, Liberia, Mali, Nigeria, Senegal, Sierra Leone, Togo,  Niger (suspended), Ivory Coast (suspended)</w:t>
            </w:r>
          </w:p>
        </w:tc>
        <w:tc>
          <w:tcPr>
            <w:tcW w:w="2977" w:type="dxa"/>
          </w:tcPr>
          <w:p w:rsidR="004259EA" w:rsidRDefault="004259EA" w:rsidP="0074654B">
            <w:pPr>
              <w:rPr>
                <w:lang w:eastAsia="en-IN"/>
              </w:rPr>
            </w:pPr>
            <w:r>
              <w:rPr>
                <w:lang w:eastAsia="en-IN"/>
              </w:rPr>
              <w:t>One of the pillars of the African Economic Community</w:t>
            </w:r>
          </w:p>
        </w:tc>
        <w:tc>
          <w:tcPr>
            <w:tcW w:w="3151" w:type="dxa"/>
          </w:tcPr>
          <w:p w:rsidR="004259EA" w:rsidRDefault="004259EA" w:rsidP="0074654B">
            <w:pPr>
              <w:rPr>
                <w:lang w:eastAsia="en-IN"/>
              </w:rPr>
            </w:pPr>
            <w:r>
              <w:rPr>
                <w:lang w:eastAsia="en-IN"/>
              </w:rPr>
              <w:t>Created by the Treaty of Lagos. &lt;Lagos is in Nigeria&gt;</w:t>
            </w:r>
          </w:p>
        </w:tc>
      </w:tr>
      <w:tr w:rsidR="004259EA" w:rsidTr="00326ACE">
        <w:tc>
          <w:tcPr>
            <w:tcW w:w="2024" w:type="dxa"/>
          </w:tcPr>
          <w:p w:rsidR="004259EA" w:rsidRDefault="004259EA" w:rsidP="0074654B">
            <w:pPr>
              <w:rPr>
                <w:lang w:eastAsia="en-IN"/>
              </w:rPr>
            </w:pPr>
            <w:r>
              <w:rPr>
                <w:lang w:eastAsia="en-IN"/>
              </w:rPr>
              <w:t>European Space Agency (ESA)</w:t>
            </w:r>
          </w:p>
        </w:tc>
        <w:tc>
          <w:tcPr>
            <w:tcW w:w="1257" w:type="dxa"/>
          </w:tcPr>
          <w:p w:rsidR="004259EA" w:rsidRDefault="004259EA" w:rsidP="0074654B">
            <w:pPr>
              <w:rPr>
                <w:lang w:eastAsia="en-IN"/>
              </w:rPr>
            </w:pPr>
            <w:r>
              <w:rPr>
                <w:lang w:eastAsia="en-IN"/>
              </w:rPr>
              <w:t>1975</w:t>
            </w:r>
          </w:p>
        </w:tc>
        <w:tc>
          <w:tcPr>
            <w:tcW w:w="1080" w:type="dxa"/>
          </w:tcPr>
          <w:p w:rsidR="004259EA" w:rsidRDefault="004259EA" w:rsidP="0074654B">
            <w:pPr>
              <w:rPr>
                <w:lang w:eastAsia="en-IN"/>
              </w:rPr>
            </w:pPr>
            <w:r>
              <w:rPr>
                <w:lang w:eastAsia="en-IN"/>
              </w:rPr>
              <w:t>Paris</w:t>
            </w:r>
          </w:p>
        </w:tc>
        <w:tc>
          <w:tcPr>
            <w:tcW w:w="1701" w:type="dxa"/>
          </w:tcPr>
          <w:p w:rsidR="004259EA" w:rsidRDefault="004259EA" w:rsidP="0074654B">
            <w:pPr>
              <w:rPr>
                <w:lang w:eastAsia="en-IN"/>
              </w:rPr>
            </w:pPr>
          </w:p>
        </w:tc>
        <w:tc>
          <w:tcPr>
            <w:tcW w:w="1984" w:type="dxa"/>
          </w:tcPr>
          <w:p w:rsidR="004259EA" w:rsidRDefault="004259EA" w:rsidP="0074654B">
            <w:pPr>
              <w:rPr>
                <w:lang w:eastAsia="en-IN"/>
              </w:rPr>
            </w:pPr>
            <w:r>
              <w:rPr>
                <w:lang w:eastAsia="en-IN"/>
              </w:rPr>
              <w:t>18</w:t>
            </w:r>
          </w:p>
        </w:tc>
        <w:tc>
          <w:tcPr>
            <w:tcW w:w="2977" w:type="dxa"/>
          </w:tcPr>
          <w:p w:rsidR="004259EA" w:rsidRDefault="004259EA" w:rsidP="0074654B">
            <w:pPr>
              <w:rPr>
                <w:lang w:eastAsia="en-IN"/>
              </w:rPr>
            </w:pPr>
            <w:r>
              <w:rPr>
                <w:lang w:eastAsia="en-IN"/>
              </w:rPr>
              <w:t xml:space="preserve">Intergovernmental organization for exploration of space. </w:t>
            </w:r>
          </w:p>
        </w:tc>
        <w:tc>
          <w:tcPr>
            <w:tcW w:w="3151" w:type="dxa"/>
          </w:tcPr>
          <w:p w:rsidR="004259EA" w:rsidRDefault="004259EA" w:rsidP="0074654B">
            <w:pPr>
              <w:rPr>
                <w:lang w:eastAsia="en-IN"/>
              </w:rPr>
            </w:pPr>
          </w:p>
        </w:tc>
      </w:tr>
      <w:tr w:rsidR="004259EA" w:rsidTr="00326ACE">
        <w:tc>
          <w:tcPr>
            <w:tcW w:w="2024" w:type="dxa"/>
          </w:tcPr>
          <w:p w:rsidR="004259EA" w:rsidRDefault="004259EA" w:rsidP="0074654B">
            <w:pPr>
              <w:rPr>
                <w:lang w:eastAsia="en-IN"/>
              </w:rPr>
            </w:pPr>
            <w:r>
              <w:rPr>
                <w:lang w:eastAsia="en-IN"/>
              </w:rPr>
              <w:lastRenderedPageBreak/>
              <w:t>Gulf Cooperation Council</w:t>
            </w:r>
          </w:p>
        </w:tc>
        <w:tc>
          <w:tcPr>
            <w:tcW w:w="1257" w:type="dxa"/>
          </w:tcPr>
          <w:p w:rsidR="004259EA" w:rsidRDefault="004259EA" w:rsidP="0074654B">
            <w:pPr>
              <w:rPr>
                <w:lang w:eastAsia="en-IN"/>
              </w:rPr>
            </w:pPr>
            <w:r>
              <w:rPr>
                <w:lang w:eastAsia="en-IN"/>
              </w:rPr>
              <w:t>1981</w:t>
            </w:r>
          </w:p>
        </w:tc>
        <w:tc>
          <w:tcPr>
            <w:tcW w:w="1080" w:type="dxa"/>
          </w:tcPr>
          <w:p w:rsidR="004259EA" w:rsidRDefault="004259EA" w:rsidP="0074654B">
            <w:pPr>
              <w:rPr>
                <w:lang w:eastAsia="en-IN"/>
              </w:rPr>
            </w:pPr>
          </w:p>
        </w:tc>
        <w:tc>
          <w:tcPr>
            <w:tcW w:w="1701" w:type="dxa"/>
          </w:tcPr>
          <w:p w:rsidR="004259EA" w:rsidRDefault="004259EA" w:rsidP="0074654B">
            <w:pPr>
              <w:rPr>
                <w:lang w:eastAsia="en-IN"/>
              </w:rPr>
            </w:pPr>
          </w:p>
        </w:tc>
        <w:tc>
          <w:tcPr>
            <w:tcW w:w="1984" w:type="dxa"/>
          </w:tcPr>
          <w:p w:rsidR="004259EA" w:rsidRDefault="004259EA" w:rsidP="004A07E0">
            <w:pPr>
              <w:rPr>
                <w:lang w:eastAsia="en-IN"/>
              </w:rPr>
            </w:pPr>
            <w:r>
              <w:rPr>
                <w:lang w:eastAsia="en-IN"/>
              </w:rPr>
              <w:t>6: Bahrain, Kuwait, Oman, Qatar, Saudi Arabia, UAE</w:t>
            </w:r>
          </w:p>
        </w:tc>
        <w:tc>
          <w:tcPr>
            <w:tcW w:w="2977" w:type="dxa"/>
          </w:tcPr>
          <w:p w:rsidR="004259EA" w:rsidRDefault="004259EA" w:rsidP="0074654B">
            <w:pPr>
              <w:rPr>
                <w:lang w:eastAsia="en-IN"/>
              </w:rPr>
            </w:pPr>
            <w:r>
              <w:rPr>
                <w:lang w:eastAsia="en-IN"/>
              </w:rPr>
              <w:t xml:space="preserve">Trade bloc. </w:t>
            </w:r>
          </w:p>
        </w:tc>
        <w:tc>
          <w:tcPr>
            <w:tcW w:w="3151" w:type="dxa"/>
          </w:tcPr>
          <w:p w:rsidR="004259EA" w:rsidRDefault="004259EA" w:rsidP="0074654B">
            <w:pPr>
              <w:rPr>
                <w:lang w:eastAsia="en-IN"/>
              </w:rPr>
            </w:pPr>
          </w:p>
        </w:tc>
      </w:tr>
      <w:tr w:rsidR="004259EA" w:rsidTr="00326ACE">
        <w:tc>
          <w:tcPr>
            <w:tcW w:w="2024" w:type="dxa"/>
          </w:tcPr>
          <w:p w:rsidR="004259EA" w:rsidRDefault="004259EA" w:rsidP="0074654B">
            <w:pPr>
              <w:rPr>
                <w:lang w:eastAsia="en-IN"/>
              </w:rPr>
            </w:pPr>
            <w:r>
              <w:rPr>
                <w:lang w:eastAsia="en-IN"/>
              </w:rPr>
              <w:t>International Organisation of Securities Commissions</w:t>
            </w:r>
          </w:p>
        </w:tc>
        <w:tc>
          <w:tcPr>
            <w:tcW w:w="1257" w:type="dxa"/>
          </w:tcPr>
          <w:p w:rsidR="004259EA" w:rsidRDefault="004259EA" w:rsidP="0074654B">
            <w:pPr>
              <w:rPr>
                <w:lang w:eastAsia="en-IN"/>
              </w:rPr>
            </w:pPr>
            <w:r>
              <w:rPr>
                <w:lang w:eastAsia="en-IN"/>
              </w:rPr>
              <w:t>1983</w:t>
            </w:r>
          </w:p>
        </w:tc>
        <w:tc>
          <w:tcPr>
            <w:tcW w:w="1080" w:type="dxa"/>
          </w:tcPr>
          <w:p w:rsidR="004259EA" w:rsidRDefault="004259EA" w:rsidP="0074654B">
            <w:pPr>
              <w:rPr>
                <w:lang w:eastAsia="en-IN"/>
              </w:rPr>
            </w:pPr>
            <w:r>
              <w:rPr>
                <w:lang w:eastAsia="en-IN"/>
              </w:rPr>
              <w:t>Madrid, Spain</w:t>
            </w:r>
          </w:p>
        </w:tc>
        <w:tc>
          <w:tcPr>
            <w:tcW w:w="1701" w:type="dxa"/>
          </w:tcPr>
          <w:p w:rsidR="004259EA" w:rsidRDefault="004259EA" w:rsidP="0074654B">
            <w:pPr>
              <w:rPr>
                <w:lang w:eastAsia="en-IN"/>
              </w:rPr>
            </w:pPr>
          </w:p>
        </w:tc>
        <w:tc>
          <w:tcPr>
            <w:tcW w:w="1984" w:type="dxa"/>
          </w:tcPr>
          <w:p w:rsidR="004259EA" w:rsidRDefault="004259EA" w:rsidP="004A07E0">
            <w:pPr>
              <w:rPr>
                <w:lang w:eastAsia="en-IN"/>
              </w:rPr>
            </w:pPr>
            <w:r>
              <w:rPr>
                <w:lang w:eastAsia="en-IN"/>
              </w:rPr>
              <w:t>Security commissions from 100 different countries</w:t>
            </w:r>
          </w:p>
        </w:tc>
        <w:tc>
          <w:tcPr>
            <w:tcW w:w="2977" w:type="dxa"/>
          </w:tcPr>
          <w:p w:rsidR="004259EA" w:rsidRDefault="004259EA" w:rsidP="0074654B">
            <w:pPr>
              <w:rPr>
                <w:lang w:eastAsia="en-IN"/>
              </w:rPr>
            </w:pPr>
          </w:p>
        </w:tc>
        <w:tc>
          <w:tcPr>
            <w:tcW w:w="3151" w:type="dxa"/>
          </w:tcPr>
          <w:p w:rsidR="004259EA" w:rsidRDefault="004259EA" w:rsidP="0074654B">
            <w:pPr>
              <w:rPr>
                <w:lang w:eastAsia="en-IN"/>
              </w:rPr>
            </w:pPr>
          </w:p>
        </w:tc>
      </w:tr>
      <w:tr w:rsidR="004259EA" w:rsidTr="00326ACE">
        <w:tc>
          <w:tcPr>
            <w:tcW w:w="2024" w:type="dxa"/>
          </w:tcPr>
          <w:p w:rsidR="004259EA" w:rsidRDefault="004259EA" w:rsidP="0074654B">
            <w:pPr>
              <w:rPr>
                <w:lang w:eastAsia="en-IN"/>
              </w:rPr>
            </w:pPr>
            <w:r>
              <w:rPr>
                <w:lang w:eastAsia="en-IN"/>
              </w:rPr>
              <w:t xml:space="preserve">Financial Action Task Force on Money Laundering </w:t>
            </w:r>
          </w:p>
        </w:tc>
        <w:tc>
          <w:tcPr>
            <w:tcW w:w="1257" w:type="dxa"/>
          </w:tcPr>
          <w:p w:rsidR="004259EA" w:rsidRDefault="004259EA" w:rsidP="0074654B">
            <w:pPr>
              <w:rPr>
                <w:lang w:eastAsia="en-IN"/>
              </w:rPr>
            </w:pPr>
            <w:r>
              <w:rPr>
                <w:lang w:eastAsia="en-IN"/>
              </w:rPr>
              <w:t>1989: On the initiative of G7</w:t>
            </w:r>
          </w:p>
        </w:tc>
        <w:tc>
          <w:tcPr>
            <w:tcW w:w="1080" w:type="dxa"/>
          </w:tcPr>
          <w:p w:rsidR="004259EA" w:rsidRDefault="004259EA" w:rsidP="0074654B">
            <w:pPr>
              <w:rPr>
                <w:lang w:eastAsia="en-IN"/>
              </w:rPr>
            </w:pPr>
            <w:r>
              <w:rPr>
                <w:lang w:eastAsia="en-IN"/>
              </w:rPr>
              <w:t>Paris (at the OECD HQ)</w:t>
            </w:r>
          </w:p>
        </w:tc>
        <w:tc>
          <w:tcPr>
            <w:tcW w:w="1701" w:type="dxa"/>
          </w:tcPr>
          <w:p w:rsidR="004259EA" w:rsidRDefault="004259EA" w:rsidP="0074654B">
            <w:pPr>
              <w:rPr>
                <w:lang w:eastAsia="en-IN"/>
              </w:rPr>
            </w:pPr>
            <w:r>
              <w:rPr>
                <w:lang w:eastAsia="en-IN"/>
              </w:rPr>
              <w:t>Luis Corral</w:t>
            </w:r>
          </w:p>
        </w:tc>
        <w:tc>
          <w:tcPr>
            <w:tcW w:w="1984" w:type="dxa"/>
          </w:tcPr>
          <w:p w:rsidR="004259EA" w:rsidRDefault="004259EA" w:rsidP="0074654B">
            <w:pPr>
              <w:rPr>
                <w:lang w:eastAsia="en-IN"/>
              </w:rPr>
            </w:pPr>
            <w:r>
              <w:rPr>
                <w:lang w:eastAsia="en-IN"/>
              </w:rPr>
              <w:t>36</w:t>
            </w:r>
          </w:p>
        </w:tc>
        <w:tc>
          <w:tcPr>
            <w:tcW w:w="2977" w:type="dxa"/>
          </w:tcPr>
          <w:p w:rsidR="004259EA" w:rsidRDefault="004259EA" w:rsidP="0074654B">
            <w:pPr>
              <w:rPr>
                <w:lang w:eastAsia="en-IN"/>
              </w:rPr>
            </w:pPr>
            <w:r>
              <w:rPr>
                <w:lang w:eastAsia="en-IN"/>
              </w:rPr>
              <w:t>To combat money laundering and terrorist financing. It has issued Forty Recommendation and Special Recommendations on Terrorist Financing</w:t>
            </w:r>
          </w:p>
        </w:tc>
        <w:tc>
          <w:tcPr>
            <w:tcW w:w="3151" w:type="dxa"/>
          </w:tcPr>
          <w:p w:rsidR="004259EA" w:rsidRDefault="004259EA" w:rsidP="0074654B">
            <w:pPr>
              <w:rPr>
                <w:lang w:eastAsia="en-IN"/>
              </w:rPr>
            </w:pPr>
            <w:r>
              <w:rPr>
                <w:lang w:eastAsia="en-IN"/>
              </w:rPr>
              <w:t xml:space="preserve">India became a member in 2010. </w:t>
            </w:r>
          </w:p>
          <w:p w:rsidR="004259EA" w:rsidRDefault="004259EA" w:rsidP="0074654B">
            <w:pPr>
              <w:rPr>
                <w:lang w:eastAsia="en-IN"/>
              </w:rPr>
            </w:pPr>
          </w:p>
          <w:p w:rsidR="004259EA" w:rsidRDefault="004259EA" w:rsidP="0074654B">
            <w:pPr>
              <w:rPr>
                <w:lang w:eastAsia="en-IN"/>
              </w:rPr>
            </w:pPr>
            <w:r>
              <w:rPr>
                <w:lang w:eastAsia="en-IN"/>
              </w:rPr>
              <w:t>Several international organisations including the IMF and WB are observer members</w:t>
            </w:r>
          </w:p>
        </w:tc>
      </w:tr>
      <w:tr w:rsidR="004259EA" w:rsidTr="00326ACE">
        <w:tc>
          <w:tcPr>
            <w:tcW w:w="2024" w:type="dxa"/>
          </w:tcPr>
          <w:p w:rsidR="004259EA" w:rsidRDefault="004259EA" w:rsidP="0074654B">
            <w:pPr>
              <w:rPr>
                <w:lang w:eastAsia="en-IN"/>
              </w:rPr>
            </w:pPr>
            <w:r>
              <w:rPr>
                <w:lang w:eastAsia="en-IN"/>
              </w:rPr>
              <w:t>MERCOSUR</w:t>
            </w:r>
          </w:p>
        </w:tc>
        <w:tc>
          <w:tcPr>
            <w:tcW w:w="1257" w:type="dxa"/>
          </w:tcPr>
          <w:p w:rsidR="004259EA" w:rsidRDefault="004259EA" w:rsidP="0074654B">
            <w:pPr>
              <w:rPr>
                <w:lang w:eastAsia="en-IN"/>
              </w:rPr>
            </w:pPr>
            <w:r>
              <w:rPr>
                <w:lang w:eastAsia="en-IN"/>
              </w:rPr>
              <w:t>1991</w:t>
            </w:r>
          </w:p>
        </w:tc>
        <w:tc>
          <w:tcPr>
            <w:tcW w:w="1080" w:type="dxa"/>
          </w:tcPr>
          <w:p w:rsidR="004259EA" w:rsidRDefault="004259EA" w:rsidP="0074654B">
            <w:pPr>
              <w:rPr>
                <w:lang w:eastAsia="en-IN"/>
              </w:rPr>
            </w:pPr>
            <w:r>
              <w:rPr>
                <w:lang w:eastAsia="en-IN"/>
              </w:rPr>
              <w:t>Montevideo, Uruguay</w:t>
            </w:r>
          </w:p>
        </w:tc>
        <w:tc>
          <w:tcPr>
            <w:tcW w:w="1701" w:type="dxa"/>
          </w:tcPr>
          <w:p w:rsidR="004259EA" w:rsidRDefault="004259EA" w:rsidP="0074654B">
            <w:pPr>
              <w:rPr>
                <w:lang w:eastAsia="en-IN"/>
              </w:rPr>
            </w:pPr>
          </w:p>
        </w:tc>
        <w:tc>
          <w:tcPr>
            <w:tcW w:w="1984" w:type="dxa"/>
          </w:tcPr>
          <w:p w:rsidR="004259EA" w:rsidRDefault="004259EA" w:rsidP="004A07E0">
            <w:pPr>
              <w:rPr>
                <w:lang w:eastAsia="en-IN"/>
              </w:rPr>
            </w:pPr>
            <w:r>
              <w:rPr>
                <w:lang w:eastAsia="en-IN"/>
              </w:rPr>
              <w:t>4: Argentina, Brazil, Paraguay, Uruguay</w:t>
            </w:r>
          </w:p>
        </w:tc>
        <w:tc>
          <w:tcPr>
            <w:tcW w:w="2977" w:type="dxa"/>
          </w:tcPr>
          <w:p w:rsidR="004259EA" w:rsidRDefault="004259EA" w:rsidP="0074654B">
            <w:pPr>
              <w:rPr>
                <w:lang w:eastAsia="en-IN"/>
              </w:rPr>
            </w:pPr>
            <w:r>
              <w:rPr>
                <w:lang w:eastAsia="en-IN"/>
              </w:rPr>
              <w:t>Economic Union</w:t>
            </w:r>
          </w:p>
        </w:tc>
        <w:tc>
          <w:tcPr>
            <w:tcW w:w="3151" w:type="dxa"/>
          </w:tcPr>
          <w:p w:rsidR="004259EA" w:rsidRDefault="004259EA" w:rsidP="0074654B">
            <w:pPr>
              <w:rPr>
                <w:lang w:eastAsia="en-IN"/>
              </w:rPr>
            </w:pPr>
            <w:r>
              <w:rPr>
                <w:lang w:eastAsia="en-IN"/>
              </w:rPr>
              <w:t>Founded by the Treaty of Asuncion</w:t>
            </w:r>
          </w:p>
        </w:tc>
      </w:tr>
      <w:tr w:rsidR="004259EA" w:rsidTr="00326ACE">
        <w:tc>
          <w:tcPr>
            <w:tcW w:w="2024" w:type="dxa"/>
          </w:tcPr>
          <w:p w:rsidR="004259EA" w:rsidRDefault="004259EA" w:rsidP="0074654B">
            <w:pPr>
              <w:rPr>
                <w:lang w:eastAsia="en-IN"/>
              </w:rPr>
            </w:pPr>
            <w:r>
              <w:rPr>
                <w:lang w:eastAsia="en-IN"/>
              </w:rPr>
              <w:t>Asia-Europe Meeting (ASEM)</w:t>
            </w:r>
          </w:p>
        </w:tc>
        <w:tc>
          <w:tcPr>
            <w:tcW w:w="1257" w:type="dxa"/>
          </w:tcPr>
          <w:p w:rsidR="004259EA" w:rsidRDefault="004259EA" w:rsidP="0074654B">
            <w:pPr>
              <w:rPr>
                <w:lang w:eastAsia="en-IN"/>
              </w:rPr>
            </w:pPr>
            <w:r>
              <w:rPr>
                <w:lang w:eastAsia="en-IN"/>
              </w:rPr>
              <w:t>1996</w:t>
            </w:r>
            <w:r w:rsidR="003E1A17">
              <w:rPr>
                <w:lang w:eastAsia="en-IN"/>
              </w:rPr>
              <w:t xml:space="preserve"> in Bangkok</w:t>
            </w:r>
          </w:p>
        </w:tc>
        <w:tc>
          <w:tcPr>
            <w:tcW w:w="1080" w:type="dxa"/>
          </w:tcPr>
          <w:p w:rsidR="004259EA" w:rsidRDefault="004259EA" w:rsidP="0074654B">
            <w:pPr>
              <w:rPr>
                <w:lang w:eastAsia="en-IN"/>
              </w:rPr>
            </w:pPr>
          </w:p>
        </w:tc>
        <w:tc>
          <w:tcPr>
            <w:tcW w:w="1701" w:type="dxa"/>
          </w:tcPr>
          <w:p w:rsidR="004259EA" w:rsidRDefault="004259EA" w:rsidP="0074654B">
            <w:pPr>
              <w:rPr>
                <w:lang w:eastAsia="en-IN"/>
              </w:rPr>
            </w:pPr>
          </w:p>
        </w:tc>
        <w:tc>
          <w:tcPr>
            <w:tcW w:w="1984" w:type="dxa"/>
          </w:tcPr>
          <w:p w:rsidR="004259EA" w:rsidRDefault="004259EA" w:rsidP="0074654B">
            <w:pPr>
              <w:rPr>
                <w:lang w:eastAsia="en-IN"/>
              </w:rPr>
            </w:pPr>
            <w:r>
              <w:rPr>
                <w:lang w:eastAsia="en-IN"/>
              </w:rPr>
              <w:t>European Commission, EU’s 27 states, ASEAN+3 (China, Japan, South Korea), India, Mongolia, Pakistan</w:t>
            </w:r>
          </w:p>
        </w:tc>
        <w:tc>
          <w:tcPr>
            <w:tcW w:w="2977" w:type="dxa"/>
          </w:tcPr>
          <w:p w:rsidR="004259EA" w:rsidRDefault="004259EA" w:rsidP="0074654B">
            <w:pPr>
              <w:rPr>
                <w:lang w:eastAsia="en-IN"/>
              </w:rPr>
            </w:pPr>
            <w:r>
              <w:rPr>
                <w:lang w:eastAsia="en-IN"/>
              </w:rPr>
              <w:t>It is an inter-regional forum. Biannual meetings.</w:t>
            </w:r>
          </w:p>
          <w:p w:rsidR="004259EA" w:rsidRDefault="004259EA" w:rsidP="0074654B">
            <w:pPr>
              <w:rPr>
                <w:lang w:eastAsia="en-IN"/>
              </w:rPr>
            </w:pPr>
          </w:p>
          <w:p w:rsidR="004259EA" w:rsidRDefault="004259EA" w:rsidP="0074654B">
            <w:pPr>
              <w:rPr>
                <w:lang w:eastAsia="en-IN"/>
              </w:rPr>
            </w:pPr>
            <w:r>
              <w:rPr>
                <w:lang w:eastAsia="en-IN"/>
              </w:rPr>
              <w:t>India was admitted at the Beijing summit in 2008.</w:t>
            </w:r>
          </w:p>
        </w:tc>
        <w:tc>
          <w:tcPr>
            <w:tcW w:w="3151" w:type="dxa"/>
          </w:tcPr>
          <w:p w:rsidR="004259EA" w:rsidRDefault="004259EA" w:rsidP="0074654B">
            <w:pPr>
              <w:rPr>
                <w:lang w:eastAsia="en-IN"/>
              </w:rPr>
            </w:pPr>
            <w:r>
              <w:rPr>
                <w:lang w:eastAsia="en-IN"/>
              </w:rPr>
              <w:t>2010 summit (8</w:t>
            </w:r>
            <w:r w:rsidRPr="008B0D36">
              <w:rPr>
                <w:vertAlign w:val="superscript"/>
                <w:lang w:eastAsia="en-IN"/>
              </w:rPr>
              <w:t>th</w:t>
            </w:r>
            <w:r>
              <w:rPr>
                <w:lang w:eastAsia="en-IN"/>
              </w:rPr>
              <w:t xml:space="preserve"> summit): Brussels.</w:t>
            </w:r>
          </w:p>
          <w:p w:rsidR="004259EA" w:rsidRDefault="004259EA" w:rsidP="0074654B">
            <w:pPr>
              <w:rPr>
                <w:lang w:eastAsia="en-IN"/>
              </w:rPr>
            </w:pPr>
            <w:r>
              <w:rPr>
                <w:lang w:eastAsia="en-IN"/>
              </w:rPr>
              <w:t xml:space="preserve">In 2010, Russia, New Zealand and Australia also became members.  VP, Hamid Ansari represented India. </w:t>
            </w:r>
          </w:p>
          <w:p w:rsidR="004259EA" w:rsidRDefault="004259EA" w:rsidP="0074654B">
            <w:pPr>
              <w:rPr>
                <w:lang w:eastAsia="en-IN"/>
              </w:rPr>
            </w:pPr>
          </w:p>
          <w:p w:rsidR="004259EA" w:rsidRDefault="004259EA" w:rsidP="0074654B">
            <w:pPr>
              <w:rPr>
                <w:lang w:eastAsia="en-IN"/>
              </w:rPr>
            </w:pPr>
            <w:r>
              <w:rPr>
                <w:lang w:eastAsia="en-IN"/>
              </w:rPr>
              <w:t>First summit: Bangkok</w:t>
            </w:r>
          </w:p>
          <w:p w:rsidR="002E6787" w:rsidRDefault="002E6787" w:rsidP="0074654B">
            <w:pPr>
              <w:rPr>
                <w:lang w:eastAsia="en-IN"/>
              </w:rPr>
            </w:pPr>
            <w:r>
              <w:rPr>
                <w:lang w:eastAsia="en-IN"/>
              </w:rPr>
              <w:t xml:space="preserve"> 9</w:t>
            </w:r>
            <w:r w:rsidRPr="002E6787">
              <w:rPr>
                <w:vertAlign w:val="superscript"/>
                <w:lang w:eastAsia="en-IN"/>
              </w:rPr>
              <w:t>th</w:t>
            </w:r>
            <w:r>
              <w:rPr>
                <w:lang w:eastAsia="en-IN"/>
              </w:rPr>
              <w:t xml:space="preserve"> summit: Laos</w:t>
            </w:r>
          </w:p>
          <w:p w:rsidR="004259EA" w:rsidRDefault="004259EA" w:rsidP="0074654B">
            <w:pPr>
              <w:rPr>
                <w:lang w:eastAsia="en-IN"/>
              </w:rPr>
            </w:pPr>
          </w:p>
          <w:p w:rsidR="004259EA" w:rsidRDefault="004259EA" w:rsidP="0074654B">
            <w:pPr>
              <w:rPr>
                <w:lang w:eastAsia="en-IN"/>
              </w:rPr>
            </w:pPr>
            <w:r>
              <w:rPr>
                <w:lang w:eastAsia="en-IN"/>
              </w:rPr>
              <w:t>Total of 45 partners</w:t>
            </w:r>
          </w:p>
        </w:tc>
      </w:tr>
      <w:tr w:rsidR="004259EA" w:rsidTr="00326ACE">
        <w:tc>
          <w:tcPr>
            <w:tcW w:w="2024" w:type="dxa"/>
          </w:tcPr>
          <w:p w:rsidR="004259EA" w:rsidRDefault="004259EA" w:rsidP="0074654B">
            <w:pPr>
              <w:rPr>
                <w:lang w:eastAsia="en-IN"/>
              </w:rPr>
            </w:pPr>
            <w:r>
              <w:rPr>
                <w:lang w:eastAsia="en-IN"/>
              </w:rPr>
              <w:t>International Corporation for Assigned Names and Numbers (ICANN)</w:t>
            </w:r>
          </w:p>
        </w:tc>
        <w:tc>
          <w:tcPr>
            <w:tcW w:w="1257" w:type="dxa"/>
          </w:tcPr>
          <w:p w:rsidR="004259EA" w:rsidRDefault="004259EA" w:rsidP="0074654B">
            <w:pPr>
              <w:rPr>
                <w:lang w:eastAsia="en-IN"/>
              </w:rPr>
            </w:pPr>
            <w:r>
              <w:rPr>
                <w:lang w:eastAsia="en-IN"/>
              </w:rPr>
              <w:t>1998</w:t>
            </w:r>
          </w:p>
        </w:tc>
        <w:tc>
          <w:tcPr>
            <w:tcW w:w="1080" w:type="dxa"/>
          </w:tcPr>
          <w:p w:rsidR="004259EA" w:rsidRDefault="004259EA" w:rsidP="0074654B">
            <w:pPr>
              <w:rPr>
                <w:lang w:eastAsia="en-IN"/>
              </w:rPr>
            </w:pPr>
            <w:r>
              <w:rPr>
                <w:lang w:eastAsia="en-IN"/>
              </w:rPr>
              <w:t>Marina Del Rey, CA</w:t>
            </w:r>
          </w:p>
        </w:tc>
        <w:tc>
          <w:tcPr>
            <w:tcW w:w="1701" w:type="dxa"/>
          </w:tcPr>
          <w:p w:rsidR="004259EA" w:rsidRDefault="004259EA" w:rsidP="0074654B">
            <w:pPr>
              <w:rPr>
                <w:lang w:eastAsia="en-IN"/>
              </w:rPr>
            </w:pPr>
          </w:p>
        </w:tc>
        <w:tc>
          <w:tcPr>
            <w:tcW w:w="1984" w:type="dxa"/>
          </w:tcPr>
          <w:p w:rsidR="004259EA" w:rsidRDefault="004259EA" w:rsidP="0074654B">
            <w:pPr>
              <w:rPr>
                <w:lang w:eastAsia="en-IN"/>
              </w:rPr>
            </w:pPr>
          </w:p>
        </w:tc>
        <w:tc>
          <w:tcPr>
            <w:tcW w:w="2977" w:type="dxa"/>
          </w:tcPr>
          <w:p w:rsidR="004259EA" w:rsidRDefault="004259EA" w:rsidP="0074654B">
            <w:pPr>
              <w:rPr>
                <w:lang w:eastAsia="en-IN"/>
              </w:rPr>
            </w:pPr>
            <w:r>
              <w:rPr>
                <w:lang w:eastAsia="en-IN"/>
              </w:rPr>
              <w:t>Responsible for managing the assignment of domain name and IP address</w:t>
            </w:r>
          </w:p>
        </w:tc>
        <w:tc>
          <w:tcPr>
            <w:tcW w:w="3151" w:type="dxa"/>
          </w:tcPr>
          <w:p w:rsidR="004259EA" w:rsidRDefault="004259EA" w:rsidP="0074654B">
            <w:pPr>
              <w:rPr>
                <w:lang w:eastAsia="en-IN"/>
              </w:rPr>
            </w:pPr>
          </w:p>
        </w:tc>
      </w:tr>
      <w:tr w:rsidR="004259EA" w:rsidTr="00326ACE">
        <w:tc>
          <w:tcPr>
            <w:tcW w:w="2024" w:type="dxa"/>
          </w:tcPr>
          <w:p w:rsidR="004259EA" w:rsidRDefault="004259EA" w:rsidP="0074654B">
            <w:pPr>
              <w:rPr>
                <w:lang w:eastAsia="en-IN"/>
              </w:rPr>
            </w:pPr>
            <w:r>
              <w:rPr>
                <w:lang w:eastAsia="en-IN"/>
              </w:rPr>
              <w:t xml:space="preserve">Shanghai </w:t>
            </w:r>
            <w:r>
              <w:rPr>
                <w:lang w:eastAsia="en-IN"/>
              </w:rPr>
              <w:lastRenderedPageBreak/>
              <w:t>Cooperation Organization</w:t>
            </w:r>
          </w:p>
        </w:tc>
        <w:tc>
          <w:tcPr>
            <w:tcW w:w="1257" w:type="dxa"/>
          </w:tcPr>
          <w:p w:rsidR="004259EA" w:rsidRDefault="004259EA" w:rsidP="0074654B">
            <w:pPr>
              <w:rPr>
                <w:lang w:eastAsia="en-IN"/>
              </w:rPr>
            </w:pPr>
            <w:r>
              <w:rPr>
                <w:lang w:eastAsia="en-IN"/>
              </w:rPr>
              <w:lastRenderedPageBreak/>
              <w:t xml:space="preserve">2001 </w:t>
            </w:r>
            <w:r>
              <w:rPr>
                <w:lang w:eastAsia="en-IN"/>
              </w:rPr>
              <w:lastRenderedPageBreak/>
              <w:t>(Previously known as Shanghai five. Became SCO when Uzbekistan joined in 2001)</w:t>
            </w:r>
          </w:p>
        </w:tc>
        <w:tc>
          <w:tcPr>
            <w:tcW w:w="1080" w:type="dxa"/>
          </w:tcPr>
          <w:p w:rsidR="004259EA" w:rsidRDefault="004259EA" w:rsidP="0074654B">
            <w:pPr>
              <w:rPr>
                <w:lang w:eastAsia="en-IN"/>
              </w:rPr>
            </w:pPr>
            <w:r>
              <w:rPr>
                <w:lang w:eastAsia="en-IN"/>
              </w:rPr>
              <w:lastRenderedPageBreak/>
              <w:t>Beijing</w:t>
            </w:r>
          </w:p>
        </w:tc>
        <w:tc>
          <w:tcPr>
            <w:tcW w:w="1701" w:type="dxa"/>
          </w:tcPr>
          <w:p w:rsidR="004259EA" w:rsidRDefault="004259EA" w:rsidP="0074654B">
            <w:pPr>
              <w:rPr>
                <w:lang w:eastAsia="en-IN"/>
              </w:rPr>
            </w:pPr>
          </w:p>
        </w:tc>
        <w:tc>
          <w:tcPr>
            <w:tcW w:w="1984" w:type="dxa"/>
          </w:tcPr>
          <w:p w:rsidR="004259EA" w:rsidRDefault="004259EA" w:rsidP="0074654B">
            <w:pPr>
              <w:rPr>
                <w:lang w:eastAsia="en-IN"/>
              </w:rPr>
            </w:pPr>
            <w:r>
              <w:rPr>
                <w:lang w:eastAsia="en-IN"/>
              </w:rPr>
              <w:t xml:space="preserve">6: China, Russia, </w:t>
            </w:r>
            <w:r>
              <w:rPr>
                <w:lang w:eastAsia="en-IN"/>
              </w:rPr>
              <w:lastRenderedPageBreak/>
              <w:t xml:space="preserve">Tajikistan, Uzbekistan, Kazakhstan, Kyrgyzstan. </w:t>
            </w:r>
          </w:p>
          <w:p w:rsidR="004259EA" w:rsidRDefault="004259EA" w:rsidP="0074654B">
            <w:pPr>
              <w:rPr>
                <w:lang w:eastAsia="en-IN"/>
              </w:rPr>
            </w:pPr>
            <w:r>
              <w:rPr>
                <w:lang w:eastAsia="en-IN"/>
              </w:rPr>
              <w:t>4 observers: India, Iran, Mongolia, Pakistan</w:t>
            </w:r>
          </w:p>
          <w:p w:rsidR="004259EA" w:rsidRDefault="004259EA" w:rsidP="0074654B">
            <w:pPr>
              <w:rPr>
                <w:lang w:eastAsia="en-IN"/>
              </w:rPr>
            </w:pPr>
            <w:r>
              <w:rPr>
                <w:lang w:eastAsia="en-IN"/>
              </w:rPr>
              <w:t>2 dialogue partners: Belarus, Sri Lanka</w:t>
            </w:r>
          </w:p>
          <w:p w:rsidR="004259EA" w:rsidRDefault="004259EA" w:rsidP="0074654B">
            <w:pPr>
              <w:rPr>
                <w:lang w:eastAsia="en-IN"/>
              </w:rPr>
            </w:pPr>
            <w:r>
              <w:rPr>
                <w:lang w:eastAsia="en-IN"/>
              </w:rPr>
              <w:t>4 Guest: Afghan, ASEAN, CIS, Turkmenistan</w:t>
            </w:r>
          </w:p>
        </w:tc>
        <w:tc>
          <w:tcPr>
            <w:tcW w:w="2977" w:type="dxa"/>
          </w:tcPr>
          <w:p w:rsidR="004259EA" w:rsidRDefault="004259EA" w:rsidP="0074654B">
            <w:pPr>
              <w:rPr>
                <w:lang w:eastAsia="en-IN"/>
              </w:rPr>
            </w:pPr>
            <w:r>
              <w:rPr>
                <w:lang w:eastAsia="en-IN"/>
              </w:rPr>
              <w:lastRenderedPageBreak/>
              <w:t>First summit, 2001, Shanghai</w:t>
            </w:r>
          </w:p>
          <w:p w:rsidR="004259EA" w:rsidRDefault="004259EA" w:rsidP="0074654B">
            <w:pPr>
              <w:rPr>
                <w:lang w:eastAsia="en-IN"/>
              </w:rPr>
            </w:pPr>
            <w:r>
              <w:rPr>
                <w:lang w:eastAsia="en-IN"/>
              </w:rPr>
              <w:lastRenderedPageBreak/>
              <w:t>2010 summit: Tashkent</w:t>
            </w:r>
          </w:p>
          <w:p w:rsidR="004259EA" w:rsidRDefault="004259EA" w:rsidP="0074654B">
            <w:pPr>
              <w:rPr>
                <w:lang w:eastAsia="en-IN"/>
              </w:rPr>
            </w:pPr>
            <w:r>
              <w:rPr>
                <w:lang w:eastAsia="en-IN"/>
              </w:rPr>
              <w:t>2011 Summit: Astana</w:t>
            </w:r>
          </w:p>
          <w:p w:rsidR="004259EA" w:rsidRDefault="004259EA" w:rsidP="0074654B">
            <w:pPr>
              <w:rPr>
                <w:lang w:eastAsia="en-IN"/>
              </w:rPr>
            </w:pPr>
          </w:p>
          <w:p w:rsidR="004259EA" w:rsidRDefault="004259EA" w:rsidP="0074654B">
            <w:pPr>
              <w:rPr>
                <w:lang w:eastAsia="en-IN"/>
              </w:rPr>
            </w:pPr>
            <w:r>
              <w:rPr>
                <w:lang w:eastAsia="en-IN"/>
              </w:rPr>
              <w:t>Head: 2009-10: China</w:t>
            </w:r>
          </w:p>
          <w:p w:rsidR="004259EA" w:rsidRDefault="004259EA" w:rsidP="0074654B">
            <w:pPr>
              <w:rPr>
                <w:lang w:eastAsia="en-IN"/>
              </w:rPr>
            </w:pPr>
            <w:r>
              <w:rPr>
                <w:lang w:eastAsia="en-IN"/>
              </w:rPr>
              <w:t xml:space="preserve">2010-11: Kyrgyzstan </w:t>
            </w:r>
          </w:p>
        </w:tc>
        <w:tc>
          <w:tcPr>
            <w:tcW w:w="3151" w:type="dxa"/>
          </w:tcPr>
          <w:p w:rsidR="004259EA" w:rsidRDefault="004259EA" w:rsidP="0074654B">
            <w:pPr>
              <w:rPr>
                <w:lang w:eastAsia="en-IN"/>
              </w:rPr>
            </w:pPr>
          </w:p>
        </w:tc>
      </w:tr>
      <w:tr w:rsidR="004259EA" w:rsidTr="00326ACE">
        <w:tc>
          <w:tcPr>
            <w:tcW w:w="2024" w:type="dxa"/>
          </w:tcPr>
          <w:p w:rsidR="004259EA" w:rsidRDefault="004259EA" w:rsidP="0074654B">
            <w:pPr>
              <w:rPr>
                <w:lang w:eastAsia="en-IN"/>
              </w:rPr>
            </w:pPr>
            <w:r>
              <w:rPr>
                <w:lang w:eastAsia="en-IN"/>
              </w:rPr>
              <w:lastRenderedPageBreak/>
              <w:t>African Union</w:t>
            </w:r>
          </w:p>
        </w:tc>
        <w:tc>
          <w:tcPr>
            <w:tcW w:w="1257" w:type="dxa"/>
          </w:tcPr>
          <w:p w:rsidR="004259EA" w:rsidRDefault="004259EA" w:rsidP="0074654B">
            <w:pPr>
              <w:rPr>
                <w:lang w:eastAsia="en-IN"/>
              </w:rPr>
            </w:pPr>
            <w:r>
              <w:rPr>
                <w:lang w:eastAsia="en-IN"/>
              </w:rPr>
              <w:t>2002</w:t>
            </w:r>
          </w:p>
        </w:tc>
        <w:tc>
          <w:tcPr>
            <w:tcW w:w="1080" w:type="dxa"/>
          </w:tcPr>
          <w:p w:rsidR="004259EA" w:rsidRDefault="004259EA" w:rsidP="0074654B">
            <w:pPr>
              <w:rPr>
                <w:lang w:eastAsia="en-IN"/>
              </w:rPr>
            </w:pPr>
            <w:r>
              <w:rPr>
                <w:lang w:eastAsia="en-IN"/>
              </w:rPr>
              <w:t>Addis Ababa, Ethiopia</w:t>
            </w:r>
          </w:p>
        </w:tc>
        <w:tc>
          <w:tcPr>
            <w:tcW w:w="1701" w:type="dxa"/>
          </w:tcPr>
          <w:p w:rsidR="004259EA" w:rsidRDefault="004259EA" w:rsidP="0074654B">
            <w:pPr>
              <w:rPr>
                <w:lang w:eastAsia="en-IN"/>
              </w:rPr>
            </w:pPr>
            <w:r>
              <w:rPr>
                <w:lang w:eastAsia="en-IN"/>
              </w:rPr>
              <w:t>Teodoro Obiang Nguema Mbasogo (Pres of Equitorial Guinea)</w:t>
            </w:r>
          </w:p>
        </w:tc>
        <w:tc>
          <w:tcPr>
            <w:tcW w:w="1984" w:type="dxa"/>
          </w:tcPr>
          <w:p w:rsidR="004259EA" w:rsidRDefault="004259EA" w:rsidP="0074654B">
            <w:pPr>
              <w:rPr>
                <w:lang w:eastAsia="en-IN"/>
              </w:rPr>
            </w:pPr>
            <w:r>
              <w:rPr>
                <w:lang w:eastAsia="en-IN"/>
              </w:rPr>
              <w:t>53 African Nations</w:t>
            </w:r>
          </w:p>
        </w:tc>
        <w:tc>
          <w:tcPr>
            <w:tcW w:w="2977" w:type="dxa"/>
          </w:tcPr>
          <w:p w:rsidR="004259EA" w:rsidRDefault="004259EA" w:rsidP="0074654B">
            <w:pPr>
              <w:rPr>
                <w:lang w:eastAsia="en-IN"/>
              </w:rPr>
            </w:pPr>
          </w:p>
        </w:tc>
        <w:tc>
          <w:tcPr>
            <w:tcW w:w="3151" w:type="dxa"/>
          </w:tcPr>
          <w:p w:rsidR="004259EA" w:rsidRDefault="004259EA" w:rsidP="0074654B">
            <w:pPr>
              <w:rPr>
                <w:lang w:eastAsia="en-IN"/>
              </w:rPr>
            </w:pPr>
            <w:r>
              <w:rPr>
                <w:lang w:eastAsia="en-IN"/>
              </w:rPr>
              <w:t xml:space="preserve">Morocco is the only African state which is not a member. </w:t>
            </w:r>
          </w:p>
        </w:tc>
      </w:tr>
      <w:tr w:rsidR="004259EA" w:rsidTr="00326ACE">
        <w:tc>
          <w:tcPr>
            <w:tcW w:w="2024" w:type="dxa"/>
          </w:tcPr>
          <w:p w:rsidR="004259EA" w:rsidRDefault="004259EA" w:rsidP="0074654B">
            <w:pPr>
              <w:rPr>
                <w:lang w:eastAsia="en-IN"/>
              </w:rPr>
            </w:pPr>
            <w:r>
              <w:rPr>
                <w:lang w:eastAsia="en-IN"/>
              </w:rPr>
              <w:t>East Asia Summit</w:t>
            </w:r>
          </w:p>
        </w:tc>
        <w:tc>
          <w:tcPr>
            <w:tcW w:w="1257" w:type="dxa"/>
          </w:tcPr>
          <w:p w:rsidR="004259EA" w:rsidRDefault="004259EA" w:rsidP="0074654B">
            <w:pPr>
              <w:rPr>
                <w:lang w:eastAsia="en-IN"/>
              </w:rPr>
            </w:pPr>
            <w:r>
              <w:rPr>
                <w:lang w:eastAsia="en-IN"/>
              </w:rPr>
              <w:t>2005</w:t>
            </w:r>
          </w:p>
        </w:tc>
        <w:tc>
          <w:tcPr>
            <w:tcW w:w="1080" w:type="dxa"/>
          </w:tcPr>
          <w:p w:rsidR="004259EA" w:rsidRDefault="004259EA" w:rsidP="0074654B">
            <w:pPr>
              <w:rPr>
                <w:lang w:eastAsia="en-IN"/>
              </w:rPr>
            </w:pPr>
          </w:p>
        </w:tc>
        <w:tc>
          <w:tcPr>
            <w:tcW w:w="1701" w:type="dxa"/>
          </w:tcPr>
          <w:p w:rsidR="004259EA" w:rsidRDefault="004259EA" w:rsidP="0074654B">
            <w:pPr>
              <w:rPr>
                <w:lang w:eastAsia="en-IN"/>
              </w:rPr>
            </w:pPr>
          </w:p>
        </w:tc>
        <w:tc>
          <w:tcPr>
            <w:tcW w:w="1984" w:type="dxa"/>
          </w:tcPr>
          <w:p w:rsidR="004259EA" w:rsidRDefault="004259EA" w:rsidP="00C11BD7">
            <w:pPr>
              <w:rPr>
                <w:lang w:eastAsia="en-IN"/>
              </w:rPr>
            </w:pPr>
            <w:r>
              <w:rPr>
                <w:lang w:eastAsia="en-IN"/>
              </w:rPr>
              <w:t xml:space="preserve">ASEAN, Australia, New Zealand, China, India, </w:t>
            </w:r>
            <w:r w:rsidR="00C11BD7">
              <w:rPr>
                <w:lang w:eastAsia="en-IN"/>
              </w:rPr>
              <w:t>South</w:t>
            </w:r>
            <w:r>
              <w:rPr>
                <w:lang w:eastAsia="en-IN"/>
              </w:rPr>
              <w:t xml:space="preserve"> Korea, Japan</w:t>
            </w:r>
          </w:p>
        </w:tc>
        <w:tc>
          <w:tcPr>
            <w:tcW w:w="2977" w:type="dxa"/>
          </w:tcPr>
          <w:p w:rsidR="004259EA" w:rsidRDefault="004259EA" w:rsidP="00DF3CE6">
            <w:pPr>
              <w:rPr>
                <w:lang w:eastAsia="en-IN"/>
              </w:rPr>
            </w:pPr>
            <w:r>
              <w:rPr>
                <w:lang w:eastAsia="en-IN"/>
              </w:rPr>
              <w:t>A forum held by the 16 countries. ASEAN is the major player.</w:t>
            </w:r>
          </w:p>
        </w:tc>
        <w:tc>
          <w:tcPr>
            <w:tcW w:w="3151" w:type="dxa"/>
          </w:tcPr>
          <w:p w:rsidR="004259EA" w:rsidRDefault="004259EA" w:rsidP="0074654B">
            <w:pPr>
              <w:rPr>
                <w:lang w:eastAsia="en-IN"/>
              </w:rPr>
            </w:pPr>
            <w:r>
              <w:rPr>
                <w:lang w:eastAsia="en-IN"/>
              </w:rPr>
              <w:t>First summit: Kualalumpur, 2005</w:t>
            </w:r>
          </w:p>
          <w:p w:rsidR="004259EA" w:rsidRDefault="004259EA" w:rsidP="0074654B">
            <w:pPr>
              <w:rPr>
                <w:lang w:eastAsia="en-IN"/>
              </w:rPr>
            </w:pPr>
            <w:r>
              <w:rPr>
                <w:lang w:eastAsia="en-IN"/>
              </w:rPr>
              <w:t>Fifth summit: Hanoi, 2010</w:t>
            </w:r>
          </w:p>
          <w:p w:rsidR="004259EA" w:rsidRDefault="004259EA" w:rsidP="0074654B">
            <w:pPr>
              <w:rPr>
                <w:lang w:eastAsia="en-IN"/>
              </w:rPr>
            </w:pPr>
          </w:p>
          <w:p w:rsidR="004259EA" w:rsidRDefault="004259EA" w:rsidP="0074654B">
            <w:pPr>
              <w:rPr>
                <w:lang w:eastAsia="en-IN"/>
              </w:rPr>
            </w:pPr>
            <w:r>
              <w:rPr>
                <w:lang w:eastAsia="en-IN"/>
              </w:rPr>
              <w:t>US and Russia to join at the Hanoi summit after which the number of members would become 18.</w:t>
            </w:r>
          </w:p>
        </w:tc>
      </w:tr>
      <w:tr w:rsidR="00CD6B47" w:rsidTr="00326ACE">
        <w:tc>
          <w:tcPr>
            <w:tcW w:w="2024" w:type="dxa"/>
          </w:tcPr>
          <w:p w:rsidR="00CD6B47" w:rsidRDefault="00CD6B47" w:rsidP="0074654B">
            <w:pPr>
              <w:rPr>
                <w:lang w:eastAsia="en-IN"/>
              </w:rPr>
            </w:pPr>
            <w:r>
              <w:rPr>
                <w:lang w:eastAsia="en-IN"/>
              </w:rPr>
              <w:t>Organisation of Islamic Conference</w:t>
            </w:r>
          </w:p>
        </w:tc>
        <w:tc>
          <w:tcPr>
            <w:tcW w:w="1257" w:type="dxa"/>
          </w:tcPr>
          <w:p w:rsidR="00CD6B47" w:rsidRDefault="00CD6B47" w:rsidP="0074654B">
            <w:pPr>
              <w:rPr>
                <w:lang w:eastAsia="en-IN"/>
              </w:rPr>
            </w:pPr>
            <w:r>
              <w:rPr>
                <w:lang w:eastAsia="en-IN"/>
              </w:rPr>
              <w:t>1969</w:t>
            </w:r>
          </w:p>
        </w:tc>
        <w:tc>
          <w:tcPr>
            <w:tcW w:w="1080" w:type="dxa"/>
          </w:tcPr>
          <w:p w:rsidR="00CD6B47" w:rsidRDefault="00CD6B47" w:rsidP="0074654B">
            <w:pPr>
              <w:rPr>
                <w:lang w:eastAsia="en-IN"/>
              </w:rPr>
            </w:pPr>
            <w:r>
              <w:rPr>
                <w:lang w:eastAsia="en-IN"/>
              </w:rPr>
              <w:t>Jeddah, Saudi Arabia</w:t>
            </w:r>
          </w:p>
        </w:tc>
        <w:tc>
          <w:tcPr>
            <w:tcW w:w="1701" w:type="dxa"/>
          </w:tcPr>
          <w:p w:rsidR="00CD6B47" w:rsidRDefault="00CD6B47" w:rsidP="0074654B">
            <w:pPr>
              <w:rPr>
                <w:lang w:eastAsia="en-IN"/>
              </w:rPr>
            </w:pPr>
            <w:r>
              <w:rPr>
                <w:lang w:eastAsia="en-IN"/>
              </w:rPr>
              <w:t>Sec Gen: Ekmeleddin Ihsanoglu</w:t>
            </w:r>
            <w:r w:rsidR="00BE1E36">
              <w:rPr>
                <w:lang w:eastAsia="en-IN"/>
              </w:rPr>
              <w:t>, Turkey</w:t>
            </w:r>
          </w:p>
        </w:tc>
        <w:tc>
          <w:tcPr>
            <w:tcW w:w="1984" w:type="dxa"/>
          </w:tcPr>
          <w:p w:rsidR="00CD6B47" w:rsidRDefault="00CD6B47" w:rsidP="0074654B">
            <w:pPr>
              <w:rPr>
                <w:lang w:eastAsia="en-IN"/>
              </w:rPr>
            </w:pPr>
            <w:r>
              <w:rPr>
                <w:lang w:eastAsia="en-IN"/>
              </w:rPr>
              <w:t>57</w:t>
            </w:r>
          </w:p>
        </w:tc>
        <w:tc>
          <w:tcPr>
            <w:tcW w:w="2977" w:type="dxa"/>
          </w:tcPr>
          <w:p w:rsidR="00CD6B47" w:rsidRDefault="00CD6B47" w:rsidP="00DF3CE6">
            <w:pPr>
              <w:rPr>
                <w:lang w:eastAsia="en-IN"/>
              </w:rPr>
            </w:pPr>
          </w:p>
        </w:tc>
        <w:tc>
          <w:tcPr>
            <w:tcW w:w="3151" w:type="dxa"/>
          </w:tcPr>
          <w:p w:rsidR="00CD6B47" w:rsidRDefault="00CD6B47" w:rsidP="0074654B">
            <w:pPr>
              <w:rPr>
                <w:lang w:eastAsia="en-IN"/>
              </w:rPr>
            </w:pPr>
            <w:r>
              <w:rPr>
                <w:lang w:eastAsia="en-IN"/>
              </w:rPr>
              <w:t>Official languages: Arabic, English, French</w:t>
            </w:r>
          </w:p>
          <w:p w:rsidR="00CD6B47" w:rsidRDefault="00CD6B47" w:rsidP="0074654B">
            <w:pPr>
              <w:rPr>
                <w:lang w:eastAsia="en-IN"/>
              </w:rPr>
            </w:pPr>
          </w:p>
          <w:p w:rsidR="00CD6B47" w:rsidRDefault="00CD6B47" w:rsidP="0074654B">
            <w:pPr>
              <w:rPr>
                <w:lang w:eastAsia="en-IN"/>
              </w:rPr>
            </w:pPr>
            <w:r>
              <w:rPr>
                <w:lang w:eastAsia="en-IN"/>
              </w:rPr>
              <w:t>India is not a member</w:t>
            </w:r>
          </w:p>
          <w:p w:rsidR="00151EE7" w:rsidRDefault="00151EE7" w:rsidP="0074654B">
            <w:pPr>
              <w:rPr>
                <w:lang w:eastAsia="en-IN"/>
              </w:rPr>
            </w:pPr>
          </w:p>
          <w:p w:rsidR="00151EE7" w:rsidRDefault="00151EE7" w:rsidP="0074654B">
            <w:pPr>
              <w:rPr>
                <w:lang w:eastAsia="en-IN"/>
              </w:rPr>
            </w:pPr>
            <w:r>
              <w:rPr>
                <w:lang w:eastAsia="en-IN"/>
              </w:rPr>
              <w:t>Next head: Kazakhstan</w:t>
            </w:r>
          </w:p>
        </w:tc>
      </w:tr>
      <w:tr w:rsidR="00A751E4" w:rsidTr="00326ACE">
        <w:tc>
          <w:tcPr>
            <w:tcW w:w="2024" w:type="dxa"/>
          </w:tcPr>
          <w:p w:rsidR="00A751E4" w:rsidRDefault="00A751E4" w:rsidP="0074654B">
            <w:pPr>
              <w:rPr>
                <w:lang w:eastAsia="en-IN"/>
              </w:rPr>
            </w:pPr>
            <w:r>
              <w:rPr>
                <w:lang w:eastAsia="en-IN"/>
              </w:rPr>
              <w:t xml:space="preserve">Asia-Pacific </w:t>
            </w:r>
            <w:r>
              <w:rPr>
                <w:lang w:eastAsia="en-IN"/>
              </w:rPr>
              <w:lastRenderedPageBreak/>
              <w:t>Economic Cooperation (APEC)</w:t>
            </w:r>
          </w:p>
        </w:tc>
        <w:tc>
          <w:tcPr>
            <w:tcW w:w="1257" w:type="dxa"/>
          </w:tcPr>
          <w:p w:rsidR="00A751E4" w:rsidRDefault="002E1E4C" w:rsidP="0074654B">
            <w:pPr>
              <w:rPr>
                <w:lang w:eastAsia="en-IN"/>
              </w:rPr>
            </w:pPr>
            <w:r>
              <w:rPr>
                <w:lang w:eastAsia="en-IN"/>
              </w:rPr>
              <w:lastRenderedPageBreak/>
              <w:t>1989</w:t>
            </w:r>
          </w:p>
        </w:tc>
        <w:tc>
          <w:tcPr>
            <w:tcW w:w="1080" w:type="dxa"/>
          </w:tcPr>
          <w:p w:rsidR="00A751E4" w:rsidRDefault="002E1E4C" w:rsidP="0074654B">
            <w:pPr>
              <w:rPr>
                <w:lang w:eastAsia="en-IN"/>
              </w:rPr>
            </w:pPr>
            <w:r>
              <w:rPr>
                <w:lang w:eastAsia="en-IN"/>
              </w:rPr>
              <w:t>Singapore</w:t>
            </w:r>
          </w:p>
        </w:tc>
        <w:tc>
          <w:tcPr>
            <w:tcW w:w="1701" w:type="dxa"/>
          </w:tcPr>
          <w:p w:rsidR="00A751E4" w:rsidRDefault="002E1E4C" w:rsidP="0074654B">
            <w:pPr>
              <w:rPr>
                <w:lang w:eastAsia="en-IN"/>
              </w:rPr>
            </w:pPr>
            <w:r>
              <w:rPr>
                <w:lang w:eastAsia="en-IN"/>
              </w:rPr>
              <w:t>Chair: Japan</w:t>
            </w:r>
          </w:p>
        </w:tc>
        <w:tc>
          <w:tcPr>
            <w:tcW w:w="1984" w:type="dxa"/>
          </w:tcPr>
          <w:p w:rsidR="00A751E4" w:rsidRDefault="002E1E4C" w:rsidP="0074654B">
            <w:pPr>
              <w:rPr>
                <w:lang w:eastAsia="en-IN"/>
              </w:rPr>
            </w:pPr>
            <w:r>
              <w:rPr>
                <w:lang w:eastAsia="en-IN"/>
              </w:rPr>
              <w:t xml:space="preserve">21 Pacific Rim </w:t>
            </w:r>
            <w:r>
              <w:rPr>
                <w:lang w:eastAsia="en-IN"/>
              </w:rPr>
              <w:lastRenderedPageBreak/>
              <w:t>countries</w:t>
            </w:r>
          </w:p>
        </w:tc>
        <w:tc>
          <w:tcPr>
            <w:tcW w:w="2977" w:type="dxa"/>
          </w:tcPr>
          <w:p w:rsidR="00A751E4" w:rsidRDefault="002E1E4C" w:rsidP="00DF3CE6">
            <w:pPr>
              <w:rPr>
                <w:lang w:eastAsia="en-IN"/>
              </w:rPr>
            </w:pPr>
            <w:r>
              <w:rPr>
                <w:lang w:eastAsia="en-IN"/>
              </w:rPr>
              <w:lastRenderedPageBreak/>
              <w:t xml:space="preserve">To promote free trade and </w:t>
            </w:r>
            <w:r>
              <w:rPr>
                <w:lang w:eastAsia="en-IN"/>
              </w:rPr>
              <w:lastRenderedPageBreak/>
              <w:t>economic cooperation throughout Asia-Pacific region</w:t>
            </w:r>
          </w:p>
        </w:tc>
        <w:tc>
          <w:tcPr>
            <w:tcW w:w="3151" w:type="dxa"/>
          </w:tcPr>
          <w:p w:rsidR="00A751E4" w:rsidRDefault="00F245A0" w:rsidP="0074654B">
            <w:pPr>
              <w:rPr>
                <w:lang w:eastAsia="en-IN"/>
              </w:rPr>
            </w:pPr>
            <w:r>
              <w:rPr>
                <w:lang w:eastAsia="en-IN"/>
              </w:rPr>
              <w:lastRenderedPageBreak/>
              <w:t xml:space="preserve">China and Taiwan are </w:t>
            </w:r>
            <w:r>
              <w:rPr>
                <w:lang w:eastAsia="en-IN"/>
              </w:rPr>
              <w:lastRenderedPageBreak/>
              <w:t>represented separately</w:t>
            </w:r>
          </w:p>
          <w:p w:rsidR="00F245A0" w:rsidRDefault="00F245A0" w:rsidP="0074654B">
            <w:pPr>
              <w:rPr>
                <w:lang w:eastAsia="en-IN"/>
              </w:rPr>
            </w:pPr>
          </w:p>
          <w:p w:rsidR="00F245A0" w:rsidRDefault="00F245A0" w:rsidP="0074654B">
            <w:pPr>
              <w:rPr>
                <w:lang w:eastAsia="en-IN"/>
              </w:rPr>
            </w:pPr>
            <w:r>
              <w:rPr>
                <w:lang w:eastAsia="en-IN"/>
              </w:rPr>
              <w:t>India is not a member.</w:t>
            </w:r>
          </w:p>
        </w:tc>
      </w:tr>
      <w:tr w:rsidR="00A203EB" w:rsidTr="00326ACE">
        <w:tc>
          <w:tcPr>
            <w:tcW w:w="2024" w:type="dxa"/>
          </w:tcPr>
          <w:p w:rsidR="00A203EB" w:rsidRDefault="00A203EB" w:rsidP="0074654B">
            <w:pPr>
              <w:rPr>
                <w:lang w:eastAsia="en-IN"/>
              </w:rPr>
            </w:pPr>
            <w:r>
              <w:rPr>
                <w:lang w:eastAsia="en-IN"/>
              </w:rPr>
              <w:lastRenderedPageBreak/>
              <w:t>Organisation for Security and Co-operation in Europe (OSCE)</w:t>
            </w:r>
          </w:p>
        </w:tc>
        <w:tc>
          <w:tcPr>
            <w:tcW w:w="1257" w:type="dxa"/>
          </w:tcPr>
          <w:p w:rsidR="00A203EB" w:rsidRDefault="005003EB" w:rsidP="0074654B">
            <w:pPr>
              <w:rPr>
                <w:lang w:eastAsia="en-IN"/>
              </w:rPr>
            </w:pPr>
            <w:r>
              <w:rPr>
                <w:lang w:eastAsia="en-IN"/>
              </w:rPr>
              <w:t>1973. renamed as OSCE in 1995</w:t>
            </w:r>
          </w:p>
        </w:tc>
        <w:tc>
          <w:tcPr>
            <w:tcW w:w="1080" w:type="dxa"/>
          </w:tcPr>
          <w:p w:rsidR="00A203EB" w:rsidRDefault="005003EB" w:rsidP="0074654B">
            <w:pPr>
              <w:rPr>
                <w:lang w:eastAsia="en-IN"/>
              </w:rPr>
            </w:pPr>
            <w:r>
              <w:rPr>
                <w:lang w:eastAsia="en-IN"/>
              </w:rPr>
              <w:t>Vienna</w:t>
            </w:r>
          </w:p>
        </w:tc>
        <w:tc>
          <w:tcPr>
            <w:tcW w:w="1701" w:type="dxa"/>
          </w:tcPr>
          <w:p w:rsidR="00A203EB" w:rsidRDefault="00FC17A8" w:rsidP="0074654B">
            <w:pPr>
              <w:rPr>
                <w:lang w:eastAsia="en-IN"/>
              </w:rPr>
            </w:pPr>
            <w:r>
              <w:rPr>
                <w:lang w:eastAsia="en-IN"/>
              </w:rPr>
              <w:t>Sec Gen: de Brichambaut</w:t>
            </w:r>
          </w:p>
        </w:tc>
        <w:tc>
          <w:tcPr>
            <w:tcW w:w="1984" w:type="dxa"/>
          </w:tcPr>
          <w:p w:rsidR="00A203EB" w:rsidRDefault="00B1398D" w:rsidP="0074654B">
            <w:pPr>
              <w:rPr>
                <w:lang w:eastAsia="en-IN"/>
              </w:rPr>
            </w:pPr>
            <w:r>
              <w:rPr>
                <w:lang w:eastAsia="en-IN"/>
              </w:rPr>
              <w:t>56: Europe, Caucasus, Central Asia and N America</w:t>
            </w:r>
          </w:p>
        </w:tc>
        <w:tc>
          <w:tcPr>
            <w:tcW w:w="2977" w:type="dxa"/>
          </w:tcPr>
          <w:p w:rsidR="00A203EB" w:rsidRDefault="00FC17A8" w:rsidP="00DF3CE6">
            <w:pPr>
              <w:rPr>
                <w:lang w:eastAsia="en-IN"/>
              </w:rPr>
            </w:pPr>
            <w:r>
              <w:rPr>
                <w:lang w:eastAsia="en-IN"/>
              </w:rPr>
              <w:t>World’s largest security oriented intergovernmental organisation</w:t>
            </w:r>
          </w:p>
        </w:tc>
        <w:tc>
          <w:tcPr>
            <w:tcW w:w="3151" w:type="dxa"/>
          </w:tcPr>
          <w:p w:rsidR="00A203EB" w:rsidRDefault="00B1398D" w:rsidP="0074654B">
            <w:pPr>
              <w:rPr>
                <w:lang w:eastAsia="en-IN"/>
              </w:rPr>
            </w:pPr>
            <w:r>
              <w:rPr>
                <w:lang w:eastAsia="en-IN"/>
              </w:rPr>
              <w:t>2010 summit: Astana, Kazakhstan</w:t>
            </w:r>
          </w:p>
          <w:p w:rsidR="00B1398D" w:rsidRDefault="00B1398D" w:rsidP="0074654B">
            <w:pPr>
              <w:rPr>
                <w:lang w:eastAsia="en-IN"/>
              </w:rPr>
            </w:pPr>
            <w:r>
              <w:rPr>
                <w:lang w:eastAsia="en-IN"/>
              </w:rPr>
              <w:t>First summit: Helsinki Finland (1975)</w:t>
            </w:r>
          </w:p>
        </w:tc>
      </w:tr>
      <w:tr w:rsidR="000C23E8" w:rsidTr="00326ACE">
        <w:tc>
          <w:tcPr>
            <w:tcW w:w="2024" w:type="dxa"/>
          </w:tcPr>
          <w:p w:rsidR="000C23E8" w:rsidRDefault="000C23E8" w:rsidP="0074654B">
            <w:pPr>
              <w:rPr>
                <w:lang w:eastAsia="en-IN"/>
              </w:rPr>
            </w:pPr>
          </w:p>
        </w:tc>
        <w:tc>
          <w:tcPr>
            <w:tcW w:w="1257" w:type="dxa"/>
          </w:tcPr>
          <w:p w:rsidR="000C23E8" w:rsidRDefault="000C23E8" w:rsidP="0074654B">
            <w:pPr>
              <w:rPr>
                <w:lang w:eastAsia="en-IN"/>
              </w:rPr>
            </w:pPr>
          </w:p>
        </w:tc>
        <w:tc>
          <w:tcPr>
            <w:tcW w:w="1080" w:type="dxa"/>
          </w:tcPr>
          <w:p w:rsidR="000C23E8" w:rsidRDefault="000C23E8" w:rsidP="0074654B">
            <w:pPr>
              <w:rPr>
                <w:lang w:eastAsia="en-IN"/>
              </w:rPr>
            </w:pPr>
          </w:p>
        </w:tc>
        <w:tc>
          <w:tcPr>
            <w:tcW w:w="1701" w:type="dxa"/>
          </w:tcPr>
          <w:p w:rsidR="000C23E8" w:rsidRDefault="000C23E8" w:rsidP="0074654B">
            <w:pPr>
              <w:rPr>
                <w:lang w:eastAsia="en-IN"/>
              </w:rPr>
            </w:pPr>
          </w:p>
        </w:tc>
        <w:tc>
          <w:tcPr>
            <w:tcW w:w="1984" w:type="dxa"/>
          </w:tcPr>
          <w:p w:rsidR="000C23E8" w:rsidRDefault="000C23E8" w:rsidP="0074654B">
            <w:pPr>
              <w:rPr>
                <w:lang w:eastAsia="en-IN"/>
              </w:rPr>
            </w:pPr>
          </w:p>
        </w:tc>
        <w:tc>
          <w:tcPr>
            <w:tcW w:w="2977" w:type="dxa"/>
          </w:tcPr>
          <w:p w:rsidR="000C23E8" w:rsidRDefault="000C23E8" w:rsidP="00DF3CE6">
            <w:pPr>
              <w:rPr>
                <w:lang w:eastAsia="en-IN"/>
              </w:rPr>
            </w:pPr>
          </w:p>
        </w:tc>
        <w:tc>
          <w:tcPr>
            <w:tcW w:w="3151" w:type="dxa"/>
          </w:tcPr>
          <w:p w:rsidR="000C23E8" w:rsidRDefault="000C23E8" w:rsidP="0074654B">
            <w:pPr>
              <w:rPr>
                <w:lang w:eastAsia="en-IN"/>
              </w:rPr>
            </w:pPr>
          </w:p>
        </w:tc>
      </w:tr>
      <w:tr w:rsidR="000C23E8" w:rsidTr="00326ACE">
        <w:tc>
          <w:tcPr>
            <w:tcW w:w="2024" w:type="dxa"/>
          </w:tcPr>
          <w:p w:rsidR="000C23E8" w:rsidRDefault="000C23E8" w:rsidP="0074654B">
            <w:pPr>
              <w:rPr>
                <w:lang w:eastAsia="en-IN"/>
              </w:rPr>
            </w:pPr>
            <w:r>
              <w:rPr>
                <w:lang w:eastAsia="en-IN"/>
              </w:rPr>
              <w:t>IUCN</w:t>
            </w:r>
          </w:p>
        </w:tc>
        <w:tc>
          <w:tcPr>
            <w:tcW w:w="1257" w:type="dxa"/>
          </w:tcPr>
          <w:p w:rsidR="000C23E8" w:rsidRDefault="000C23E8" w:rsidP="0074654B">
            <w:pPr>
              <w:rPr>
                <w:lang w:eastAsia="en-IN"/>
              </w:rPr>
            </w:pPr>
            <w:r>
              <w:rPr>
                <w:lang w:eastAsia="en-IN"/>
              </w:rPr>
              <w:t>1948</w:t>
            </w:r>
          </w:p>
        </w:tc>
        <w:tc>
          <w:tcPr>
            <w:tcW w:w="1080" w:type="dxa"/>
          </w:tcPr>
          <w:p w:rsidR="000C23E8" w:rsidRDefault="000C23E8" w:rsidP="0074654B">
            <w:pPr>
              <w:rPr>
                <w:lang w:eastAsia="en-IN"/>
              </w:rPr>
            </w:pPr>
            <w:r>
              <w:rPr>
                <w:lang w:eastAsia="en-IN"/>
              </w:rPr>
              <w:t>Gland, Switzerland</w:t>
            </w:r>
          </w:p>
        </w:tc>
        <w:tc>
          <w:tcPr>
            <w:tcW w:w="1701" w:type="dxa"/>
          </w:tcPr>
          <w:p w:rsidR="000C23E8" w:rsidRDefault="000C23E8" w:rsidP="0074654B">
            <w:pPr>
              <w:rPr>
                <w:lang w:eastAsia="en-IN"/>
              </w:rPr>
            </w:pPr>
            <w:r>
              <w:rPr>
                <w:lang w:eastAsia="en-IN"/>
              </w:rPr>
              <w:t>Dir: Julia Marton, Pres: Ashok Khosla</w:t>
            </w:r>
          </w:p>
        </w:tc>
        <w:tc>
          <w:tcPr>
            <w:tcW w:w="1984" w:type="dxa"/>
          </w:tcPr>
          <w:p w:rsidR="000C23E8" w:rsidRDefault="000C23E8" w:rsidP="0074654B">
            <w:pPr>
              <w:rPr>
                <w:lang w:eastAsia="en-IN"/>
              </w:rPr>
            </w:pPr>
          </w:p>
        </w:tc>
        <w:tc>
          <w:tcPr>
            <w:tcW w:w="2977" w:type="dxa"/>
          </w:tcPr>
          <w:p w:rsidR="000C23E8" w:rsidRDefault="000C23E8" w:rsidP="00DF3CE6">
            <w:pPr>
              <w:rPr>
                <w:lang w:eastAsia="en-IN"/>
              </w:rPr>
            </w:pPr>
            <w:r>
              <w:rPr>
                <w:lang w:eastAsia="en-IN"/>
              </w:rPr>
              <w:t>Conservation organisation.</w:t>
            </w:r>
          </w:p>
          <w:p w:rsidR="000C23E8" w:rsidRDefault="000C23E8" w:rsidP="00DF3CE6">
            <w:pPr>
              <w:rPr>
                <w:lang w:eastAsia="en-IN"/>
              </w:rPr>
            </w:pPr>
            <w:r>
              <w:rPr>
                <w:lang w:eastAsia="en-IN"/>
              </w:rPr>
              <w:t>CITES under its aegis.</w:t>
            </w:r>
          </w:p>
          <w:p w:rsidR="000C23E8" w:rsidRDefault="000C23E8" w:rsidP="00DF3CE6">
            <w:pPr>
              <w:rPr>
                <w:lang w:eastAsia="en-IN"/>
              </w:rPr>
            </w:pPr>
            <w:r>
              <w:rPr>
                <w:lang w:eastAsia="en-IN"/>
              </w:rPr>
              <w:t>Publishes ‘Red List’</w:t>
            </w:r>
          </w:p>
        </w:tc>
        <w:tc>
          <w:tcPr>
            <w:tcW w:w="3151" w:type="dxa"/>
          </w:tcPr>
          <w:p w:rsidR="000C23E8" w:rsidRDefault="000C23E8" w:rsidP="0074654B">
            <w:pPr>
              <w:rPr>
                <w:lang w:eastAsia="en-IN"/>
              </w:rPr>
            </w:pPr>
          </w:p>
        </w:tc>
      </w:tr>
      <w:tr w:rsidR="00355138" w:rsidTr="00326ACE">
        <w:tc>
          <w:tcPr>
            <w:tcW w:w="2024" w:type="dxa"/>
          </w:tcPr>
          <w:p w:rsidR="00355138" w:rsidRDefault="00355138" w:rsidP="0074654B">
            <w:pPr>
              <w:rPr>
                <w:lang w:eastAsia="en-IN"/>
              </w:rPr>
            </w:pPr>
            <w:r>
              <w:rPr>
                <w:lang w:eastAsia="en-IN"/>
              </w:rPr>
              <w:t>Eurasian Group on Anti Money Laundering and Combating the Financing of Terrorism (EAG)</w:t>
            </w:r>
          </w:p>
        </w:tc>
        <w:tc>
          <w:tcPr>
            <w:tcW w:w="1257" w:type="dxa"/>
          </w:tcPr>
          <w:p w:rsidR="00355138" w:rsidRDefault="00355138" w:rsidP="0074654B">
            <w:pPr>
              <w:rPr>
                <w:lang w:eastAsia="en-IN"/>
              </w:rPr>
            </w:pPr>
            <w:r>
              <w:rPr>
                <w:lang w:eastAsia="en-IN"/>
              </w:rPr>
              <w:t>2004</w:t>
            </w:r>
          </w:p>
        </w:tc>
        <w:tc>
          <w:tcPr>
            <w:tcW w:w="1080" w:type="dxa"/>
          </w:tcPr>
          <w:p w:rsidR="00355138" w:rsidRDefault="002343BA" w:rsidP="0074654B">
            <w:pPr>
              <w:rPr>
                <w:lang w:eastAsia="en-IN"/>
              </w:rPr>
            </w:pPr>
            <w:r>
              <w:rPr>
                <w:lang w:eastAsia="en-IN"/>
              </w:rPr>
              <w:t>Moscow</w:t>
            </w:r>
          </w:p>
        </w:tc>
        <w:tc>
          <w:tcPr>
            <w:tcW w:w="1701" w:type="dxa"/>
          </w:tcPr>
          <w:p w:rsidR="00355138" w:rsidRDefault="00355138" w:rsidP="0074654B">
            <w:pPr>
              <w:rPr>
                <w:lang w:eastAsia="en-IN"/>
              </w:rPr>
            </w:pPr>
          </w:p>
        </w:tc>
        <w:tc>
          <w:tcPr>
            <w:tcW w:w="1984" w:type="dxa"/>
          </w:tcPr>
          <w:p w:rsidR="00355138" w:rsidRDefault="00355138" w:rsidP="00355138">
            <w:pPr>
              <w:rPr>
                <w:lang w:eastAsia="en-IN"/>
              </w:rPr>
            </w:pPr>
            <w:r>
              <w:rPr>
                <w:lang w:eastAsia="en-IN"/>
              </w:rPr>
              <w:t>9: Belarus, China, Kazakhstan, Kyrgyztan, Tajikistan, Turkmenistan, Ujbekistan, Russia, India</w:t>
            </w:r>
          </w:p>
        </w:tc>
        <w:tc>
          <w:tcPr>
            <w:tcW w:w="2977" w:type="dxa"/>
          </w:tcPr>
          <w:p w:rsidR="00355138" w:rsidRDefault="00355138" w:rsidP="00DF3CE6">
            <w:pPr>
              <w:rPr>
                <w:lang w:eastAsia="en-IN"/>
              </w:rPr>
            </w:pPr>
          </w:p>
        </w:tc>
        <w:tc>
          <w:tcPr>
            <w:tcW w:w="3151" w:type="dxa"/>
          </w:tcPr>
          <w:p w:rsidR="00355138" w:rsidRDefault="00355138" w:rsidP="0074654B">
            <w:pPr>
              <w:rPr>
                <w:lang w:eastAsia="en-IN"/>
              </w:rPr>
            </w:pPr>
            <w:r>
              <w:rPr>
                <w:lang w:eastAsia="en-IN"/>
              </w:rPr>
              <w:t>Is an FATF type regional body</w:t>
            </w:r>
          </w:p>
        </w:tc>
      </w:tr>
    </w:tbl>
    <w:p w:rsidR="0074654B" w:rsidRDefault="0074654B" w:rsidP="0074654B">
      <w:pPr>
        <w:rPr>
          <w:lang w:eastAsia="en-IN"/>
        </w:rPr>
      </w:pPr>
    </w:p>
    <w:p w:rsidR="00C55435" w:rsidRDefault="00C55435" w:rsidP="004254BC">
      <w:pPr>
        <w:pStyle w:val="Heading2"/>
        <w:rPr>
          <w:lang w:eastAsia="en-IN"/>
        </w:rPr>
      </w:pPr>
      <w:r>
        <w:rPr>
          <w:lang w:eastAsia="en-IN"/>
        </w:rPr>
        <w:t>NAM</w:t>
      </w:r>
    </w:p>
    <w:p w:rsidR="00C55435" w:rsidRDefault="00C55435" w:rsidP="00C55435">
      <w:pPr>
        <w:pStyle w:val="ListParagraph"/>
        <w:numPr>
          <w:ilvl w:val="0"/>
          <w:numId w:val="8"/>
        </w:numPr>
        <w:rPr>
          <w:lang w:eastAsia="en-IN"/>
        </w:rPr>
      </w:pPr>
      <w:r>
        <w:rPr>
          <w:lang w:eastAsia="en-IN"/>
        </w:rPr>
        <w:t>1955, Bandung conference</w:t>
      </w:r>
    </w:p>
    <w:p w:rsidR="00C55435" w:rsidRDefault="00C55435" w:rsidP="00C55435">
      <w:pPr>
        <w:pStyle w:val="ListParagraph"/>
        <w:numPr>
          <w:ilvl w:val="0"/>
          <w:numId w:val="8"/>
        </w:numPr>
        <w:rPr>
          <w:lang w:eastAsia="en-IN"/>
        </w:rPr>
      </w:pPr>
      <w:r>
        <w:rPr>
          <w:lang w:eastAsia="en-IN"/>
        </w:rPr>
        <w:t>Formally came into being in 1961 at Belgrade at its first conference</w:t>
      </w:r>
    </w:p>
    <w:p w:rsidR="00C55435" w:rsidRDefault="00C55435" w:rsidP="00C55435">
      <w:pPr>
        <w:pStyle w:val="ListParagraph"/>
        <w:numPr>
          <w:ilvl w:val="0"/>
          <w:numId w:val="8"/>
        </w:numPr>
        <w:rPr>
          <w:lang w:eastAsia="en-IN"/>
        </w:rPr>
      </w:pPr>
      <w:r>
        <w:rPr>
          <w:lang w:eastAsia="en-IN"/>
        </w:rPr>
        <w:t>118 members</w:t>
      </w:r>
    </w:p>
    <w:p w:rsidR="00C55435" w:rsidRDefault="00C55435" w:rsidP="00C55435">
      <w:pPr>
        <w:pStyle w:val="ListParagraph"/>
        <w:numPr>
          <w:ilvl w:val="0"/>
          <w:numId w:val="8"/>
        </w:numPr>
        <w:rPr>
          <w:lang w:eastAsia="en-IN"/>
        </w:rPr>
      </w:pPr>
      <w:r>
        <w:rPr>
          <w:lang w:eastAsia="en-IN"/>
        </w:rPr>
        <w:t>1983 summit: New Delhi</w:t>
      </w:r>
    </w:p>
    <w:p w:rsidR="00C55435" w:rsidRDefault="00C55435" w:rsidP="00C55435">
      <w:pPr>
        <w:pStyle w:val="ListParagraph"/>
        <w:numPr>
          <w:ilvl w:val="0"/>
          <w:numId w:val="8"/>
        </w:numPr>
        <w:rPr>
          <w:lang w:eastAsia="en-IN"/>
        </w:rPr>
      </w:pPr>
      <w:r>
        <w:rPr>
          <w:lang w:eastAsia="en-IN"/>
        </w:rPr>
        <w:t>Mrs. Indira Gandhi chaired the 1983 summit</w:t>
      </w:r>
    </w:p>
    <w:p w:rsidR="00C55435" w:rsidRDefault="00C55435" w:rsidP="00C55435">
      <w:pPr>
        <w:pStyle w:val="ListParagraph"/>
        <w:numPr>
          <w:ilvl w:val="0"/>
          <w:numId w:val="8"/>
        </w:numPr>
        <w:rPr>
          <w:lang w:eastAsia="en-IN"/>
        </w:rPr>
      </w:pPr>
      <w:r>
        <w:rPr>
          <w:lang w:eastAsia="en-IN"/>
        </w:rPr>
        <w:t>Giani Jail Singh &amp; N Sanjeev Reddy were secretary generals of NAM between 1983-1986 (not simultaneously)</w:t>
      </w:r>
    </w:p>
    <w:p w:rsidR="0031441B" w:rsidRDefault="0031441B" w:rsidP="00C55435">
      <w:pPr>
        <w:pStyle w:val="ListParagraph"/>
        <w:numPr>
          <w:ilvl w:val="0"/>
          <w:numId w:val="8"/>
        </w:numPr>
        <w:rPr>
          <w:lang w:eastAsia="en-IN"/>
        </w:rPr>
      </w:pPr>
      <w:r>
        <w:rPr>
          <w:lang w:eastAsia="en-IN"/>
        </w:rPr>
        <w:t>Present Chairman: Hosni Mubarak (Egypt)</w:t>
      </w:r>
      <w:r w:rsidR="001871C9">
        <w:rPr>
          <w:lang w:eastAsia="en-IN"/>
        </w:rPr>
        <w:t xml:space="preserve"> &lt;after he stepped down as president there should be some one else&gt;</w:t>
      </w:r>
    </w:p>
    <w:p w:rsidR="003A6073" w:rsidRDefault="003A6073" w:rsidP="00C55435">
      <w:pPr>
        <w:pStyle w:val="ListParagraph"/>
        <w:numPr>
          <w:ilvl w:val="0"/>
          <w:numId w:val="8"/>
        </w:numPr>
        <w:rPr>
          <w:lang w:eastAsia="en-IN"/>
        </w:rPr>
      </w:pPr>
      <w:r>
        <w:rPr>
          <w:lang w:eastAsia="en-IN"/>
        </w:rPr>
        <w:lastRenderedPageBreak/>
        <w:t>First Sec-Gen: Josip Broz Tito</w:t>
      </w:r>
    </w:p>
    <w:p w:rsidR="0070790B" w:rsidRDefault="0070790B" w:rsidP="00C55435">
      <w:pPr>
        <w:pStyle w:val="ListParagraph"/>
        <w:numPr>
          <w:ilvl w:val="0"/>
          <w:numId w:val="8"/>
        </w:numPr>
        <w:rPr>
          <w:lang w:eastAsia="en-IN"/>
        </w:rPr>
      </w:pPr>
      <w:r>
        <w:rPr>
          <w:lang w:eastAsia="en-IN"/>
        </w:rPr>
        <w:t>Recent meetings</w:t>
      </w:r>
    </w:p>
    <w:p w:rsidR="0070790B" w:rsidRDefault="0070790B" w:rsidP="0070790B">
      <w:pPr>
        <w:pStyle w:val="ListParagraph"/>
        <w:numPr>
          <w:ilvl w:val="1"/>
          <w:numId w:val="8"/>
        </w:numPr>
        <w:rPr>
          <w:lang w:eastAsia="en-IN"/>
        </w:rPr>
      </w:pPr>
      <w:r>
        <w:rPr>
          <w:lang w:eastAsia="en-IN"/>
        </w:rPr>
        <w:t>2006: Havana</w:t>
      </w:r>
    </w:p>
    <w:p w:rsidR="0070790B" w:rsidRDefault="0070790B" w:rsidP="0070790B">
      <w:pPr>
        <w:pStyle w:val="ListParagraph"/>
        <w:numPr>
          <w:ilvl w:val="1"/>
          <w:numId w:val="8"/>
        </w:numPr>
        <w:rPr>
          <w:lang w:eastAsia="en-IN"/>
        </w:rPr>
      </w:pPr>
      <w:r>
        <w:rPr>
          <w:lang w:eastAsia="en-IN"/>
        </w:rPr>
        <w:t>2009: Sharm El Sheikh</w:t>
      </w:r>
    </w:p>
    <w:p w:rsidR="0070790B" w:rsidRDefault="0070790B" w:rsidP="0070790B">
      <w:pPr>
        <w:pStyle w:val="ListParagraph"/>
        <w:numPr>
          <w:ilvl w:val="1"/>
          <w:numId w:val="8"/>
        </w:numPr>
        <w:rPr>
          <w:lang w:eastAsia="en-IN"/>
        </w:rPr>
      </w:pPr>
      <w:r>
        <w:rPr>
          <w:lang w:eastAsia="en-IN"/>
        </w:rPr>
        <w:t>2011: Belgrade and Jakarta</w:t>
      </w:r>
    </w:p>
    <w:p w:rsidR="0070790B" w:rsidRDefault="0070790B" w:rsidP="0070790B">
      <w:pPr>
        <w:pStyle w:val="ListParagraph"/>
        <w:numPr>
          <w:ilvl w:val="1"/>
          <w:numId w:val="8"/>
        </w:numPr>
        <w:rPr>
          <w:lang w:eastAsia="en-IN"/>
        </w:rPr>
      </w:pPr>
      <w:r>
        <w:rPr>
          <w:lang w:eastAsia="en-IN"/>
        </w:rPr>
        <w:t>2012: Kish Island</w:t>
      </w:r>
    </w:p>
    <w:p w:rsidR="00232747" w:rsidRDefault="00232747" w:rsidP="00232747">
      <w:pPr>
        <w:pStyle w:val="Heading2"/>
        <w:rPr>
          <w:lang w:eastAsia="en-IN"/>
        </w:rPr>
      </w:pPr>
      <w:r>
        <w:rPr>
          <w:lang w:eastAsia="en-IN"/>
        </w:rPr>
        <w:t>SAARC</w:t>
      </w:r>
    </w:p>
    <w:p w:rsidR="00232747" w:rsidRDefault="00232747" w:rsidP="00232747">
      <w:pPr>
        <w:pStyle w:val="ListParagraph"/>
        <w:numPr>
          <w:ilvl w:val="0"/>
          <w:numId w:val="11"/>
        </w:numPr>
        <w:rPr>
          <w:lang w:eastAsia="en-IN"/>
        </w:rPr>
      </w:pPr>
      <w:r>
        <w:rPr>
          <w:lang w:eastAsia="en-IN"/>
        </w:rPr>
        <w:t>1985 at Dhaka</w:t>
      </w:r>
    </w:p>
    <w:p w:rsidR="00232747" w:rsidRDefault="00232747" w:rsidP="00232747">
      <w:pPr>
        <w:pStyle w:val="ListParagraph"/>
        <w:numPr>
          <w:ilvl w:val="0"/>
          <w:numId w:val="11"/>
        </w:numPr>
        <w:rPr>
          <w:lang w:eastAsia="en-IN"/>
        </w:rPr>
      </w:pPr>
      <w:r>
        <w:rPr>
          <w:lang w:eastAsia="en-IN"/>
        </w:rPr>
        <w:t>Idea was proposed by Bangladesh President Zia Ur Rahman</w:t>
      </w:r>
    </w:p>
    <w:p w:rsidR="00232747" w:rsidRDefault="00232747" w:rsidP="00232747">
      <w:pPr>
        <w:pStyle w:val="ListParagraph"/>
        <w:numPr>
          <w:ilvl w:val="0"/>
          <w:numId w:val="11"/>
        </w:numPr>
        <w:rPr>
          <w:lang w:eastAsia="en-IN"/>
        </w:rPr>
      </w:pPr>
      <w:r>
        <w:rPr>
          <w:lang w:eastAsia="en-IN"/>
        </w:rPr>
        <w:t>HQ: Kathmadu</w:t>
      </w:r>
    </w:p>
    <w:p w:rsidR="00232747" w:rsidRDefault="00232747" w:rsidP="00232747">
      <w:pPr>
        <w:pStyle w:val="ListParagraph"/>
        <w:numPr>
          <w:ilvl w:val="0"/>
          <w:numId w:val="11"/>
        </w:numPr>
        <w:rPr>
          <w:lang w:eastAsia="en-IN"/>
        </w:rPr>
      </w:pPr>
      <w:r>
        <w:rPr>
          <w:lang w:eastAsia="en-IN"/>
        </w:rPr>
        <w:t>Members 8: Bangladesh, Bhutan, Nepal, India, Pakistan, Sri Lanka, Afghanistan, Maldives</w:t>
      </w:r>
    </w:p>
    <w:p w:rsidR="00232747" w:rsidRDefault="00232747" w:rsidP="00232747">
      <w:pPr>
        <w:pStyle w:val="ListParagraph"/>
        <w:numPr>
          <w:ilvl w:val="0"/>
          <w:numId w:val="11"/>
        </w:numPr>
        <w:rPr>
          <w:lang w:eastAsia="en-IN"/>
        </w:rPr>
      </w:pPr>
      <w:r>
        <w:rPr>
          <w:lang w:eastAsia="en-IN"/>
        </w:rPr>
        <w:t>Afghanistan admitted in the 13</w:t>
      </w:r>
      <w:r w:rsidRPr="00232747">
        <w:rPr>
          <w:vertAlign w:val="superscript"/>
          <w:lang w:eastAsia="en-IN"/>
        </w:rPr>
        <w:t>th</w:t>
      </w:r>
      <w:r>
        <w:rPr>
          <w:lang w:eastAsia="en-IN"/>
        </w:rPr>
        <w:t xml:space="preserve"> summit: 2005 (Dhaka)</w:t>
      </w:r>
    </w:p>
    <w:p w:rsidR="00232747" w:rsidRDefault="00232747" w:rsidP="00232747">
      <w:pPr>
        <w:pStyle w:val="ListParagraph"/>
        <w:numPr>
          <w:ilvl w:val="0"/>
          <w:numId w:val="11"/>
        </w:numPr>
        <w:rPr>
          <w:lang w:eastAsia="en-IN"/>
        </w:rPr>
      </w:pPr>
      <w:r>
        <w:rPr>
          <w:lang w:eastAsia="en-IN"/>
        </w:rPr>
        <w:t>Observer: China, Japan, US, S. Korea, EU, Mauritius, Iran, Australia, Myanmar</w:t>
      </w:r>
    </w:p>
    <w:p w:rsidR="00232747" w:rsidRDefault="00232747" w:rsidP="00232747">
      <w:pPr>
        <w:pStyle w:val="ListParagraph"/>
        <w:numPr>
          <w:ilvl w:val="0"/>
          <w:numId w:val="11"/>
        </w:numPr>
        <w:rPr>
          <w:lang w:eastAsia="en-IN"/>
        </w:rPr>
      </w:pPr>
      <w:r>
        <w:rPr>
          <w:lang w:eastAsia="en-IN"/>
        </w:rPr>
        <w:t xml:space="preserve">Meetings: </w:t>
      </w:r>
    </w:p>
    <w:p w:rsidR="00232747" w:rsidRDefault="00232747" w:rsidP="00232747">
      <w:pPr>
        <w:pStyle w:val="ListParagraph"/>
        <w:numPr>
          <w:ilvl w:val="1"/>
          <w:numId w:val="11"/>
        </w:numPr>
        <w:rPr>
          <w:lang w:eastAsia="en-IN"/>
        </w:rPr>
      </w:pPr>
      <w:r>
        <w:rPr>
          <w:lang w:eastAsia="en-IN"/>
        </w:rPr>
        <w:t>2</w:t>
      </w:r>
      <w:r w:rsidRPr="00232747">
        <w:rPr>
          <w:vertAlign w:val="superscript"/>
          <w:lang w:eastAsia="en-IN"/>
        </w:rPr>
        <w:t>nd</w:t>
      </w:r>
      <w:r>
        <w:rPr>
          <w:lang w:eastAsia="en-IN"/>
        </w:rPr>
        <w:t>: 1986, Bangalore</w:t>
      </w:r>
    </w:p>
    <w:p w:rsidR="00232747" w:rsidRDefault="00232747" w:rsidP="00232747">
      <w:pPr>
        <w:pStyle w:val="ListParagraph"/>
        <w:numPr>
          <w:ilvl w:val="1"/>
          <w:numId w:val="11"/>
        </w:numPr>
        <w:rPr>
          <w:lang w:eastAsia="en-IN"/>
        </w:rPr>
      </w:pPr>
      <w:r>
        <w:rPr>
          <w:lang w:eastAsia="en-IN"/>
        </w:rPr>
        <w:t>8</w:t>
      </w:r>
      <w:r w:rsidRPr="00232747">
        <w:rPr>
          <w:vertAlign w:val="superscript"/>
          <w:lang w:eastAsia="en-IN"/>
        </w:rPr>
        <w:t>th</w:t>
      </w:r>
      <w:r>
        <w:rPr>
          <w:lang w:eastAsia="en-IN"/>
        </w:rPr>
        <w:t>: 1995, New Delhi</w:t>
      </w:r>
    </w:p>
    <w:p w:rsidR="00232747" w:rsidRDefault="00232747" w:rsidP="00232747">
      <w:pPr>
        <w:pStyle w:val="ListParagraph"/>
        <w:numPr>
          <w:ilvl w:val="1"/>
          <w:numId w:val="11"/>
        </w:numPr>
        <w:rPr>
          <w:lang w:eastAsia="en-IN"/>
        </w:rPr>
      </w:pPr>
      <w:r>
        <w:rPr>
          <w:lang w:eastAsia="en-IN"/>
        </w:rPr>
        <w:t>14</w:t>
      </w:r>
      <w:r w:rsidRPr="00232747">
        <w:rPr>
          <w:vertAlign w:val="superscript"/>
          <w:lang w:eastAsia="en-IN"/>
        </w:rPr>
        <w:t>th</w:t>
      </w:r>
      <w:r>
        <w:rPr>
          <w:lang w:eastAsia="en-IN"/>
        </w:rPr>
        <w:t>: 2007, New Delhi</w:t>
      </w:r>
    </w:p>
    <w:p w:rsidR="00232747" w:rsidRDefault="00232747" w:rsidP="00232747">
      <w:pPr>
        <w:pStyle w:val="ListParagraph"/>
        <w:numPr>
          <w:ilvl w:val="1"/>
          <w:numId w:val="11"/>
        </w:numPr>
        <w:rPr>
          <w:lang w:eastAsia="en-IN"/>
        </w:rPr>
      </w:pPr>
      <w:r>
        <w:rPr>
          <w:lang w:eastAsia="en-IN"/>
        </w:rPr>
        <w:t>15</w:t>
      </w:r>
      <w:r w:rsidRPr="00232747">
        <w:rPr>
          <w:vertAlign w:val="superscript"/>
          <w:lang w:eastAsia="en-IN"/>
        </w:rPr>
        <w:t>th</w:t>
      </w:r>
      <w:r>
        <w:rPr>
          <w:lang w:eastAsia="en-IN"/>
        </w:rPr>
        <w:t>: 2008, Colombo</w:t>
      </w:r>
    </w:p>
    <w:p w:rsidR="00232747" w:rsidRDefault="00232747" w:rsidP="00232747">
      <w:pPr>
        <w:pStyle w:val="ListParagraph"/>
        <w:numPr>
          <w:ilvl w:val="1"/>
          <w:numId w:val="11"/>
        </w:numPr>
        <w:rPr>
          <w:lang w:eastAsia="en-IN"/>
        </w:rPr>
      </w:pPr>
      <w:r>
        <w:rPr>
          <w:lang w:eastAsia="en-IN"/>
        </w:rPr>
        <w:t>16</w:t>
      </w:r>
      <w:r w:rsidRPr="00232747">
        <w:rPr>
          <w:vertAlign w:val="superscript"/>
          <w:lang w:eastAsia="en-IN"/>
        </w:rPr>
        <w:t>th</w:t>
      </w:r>
      <w:r>
        <w:rPr>
          <w:lang w:eastAsia="en-IN"/>
        </w:rPr>
        <w:t>: 2010, Thimpu</w:t>
      </w:r>
    </w:p>
    <w:p w:rsidR="00232747" w:rsidRDefault="00232747" w:rsidP="00232747">
      <w:pPr>
        <w:pStyle w:val="ListParagraph"/>
        <w:numPr>
          <w:ilvl w:val="1"/>
          <w:numId w:val="11"/>
        </w:numPr>
        <w:rPr>
          <w:lang w:eastAsia="en-IN"/>
        </w:rPr>
      </w:pPr>
      <w:r>
        <w:rPr>
          <w:lang w:eastAsia="en-IN"/>
        </w:rPr>
        <w:t>17</w:t>
      </w:r>
      <w:r w:rsidRPr="00232747">
        <w:rPr>
          <w:vertAlign w:val="superscript"/>
          <w:lang w:eastAsia="en-IN"/>
        </w:rPr>
        <w:t>th</w:t>
      </w:r>
      <w:r>
        <w:rPr>
          <w:lang w:eastAsia="en-IN"/>
        </w:rPr>
        <w:t>: 2011, Male</w:t>
      </w:r>
    </w:p>
    <w:p w:rsidR="00232747" w:rsidRDefault="00232747" w:rsidP="00232747">
      <w:pPr>
        <w:pStyle w:val="ListParagraph"/>
        <w:numPr>
          <w:ilvl w:val="0"/>
          <w:numId w:val="11"/>
        </w:numPr>
        <w:rPr>
          <w:lang w:eastAsia="en-IN"/>
        </w:rPr>
      </w:pPr>
      <w:r>
        <w:rPr>
          <w:lang w:eastAsia="en-IN"/>
        </w:rPr>
        <w:t>Sec Gens</w:t>
      </w:r>
    </w:p>
    <w:p w:rsidR="00232747" w:rsidRDefault="00232747" w:rsidP="00232747">
      <w:pPr>
        <w:pStyle w:val="ListParagraph"/>
        <w:numPr>
          <w:ilvl w:val="1"/>
          <w:numId w:val="11"/>
        </w:numPr>
        <w:rPr>
          <w:lang w:eastAsia="en-IN"/>
        </w:rPr>
      </w:pPr>
      <w:r>
        <w:rPr>
          <w:lang w:eastAsia="en-IN"/>
        </w:rPr>
        <w:lastRenderedPageBreak/>
        <w:t>First: Abul Ahsan</w:t>
      </w:r>
    </w:p>
    <w:p w:rsidR="00232747" w:rsidRDefault="00232747" w:rsidP="00232747">
      <w:pPr>
        <w:pStyle w:val="ListParagraph"/>
        <w:numPr>
          <w:ilvl w:val="1"/>
          <w:numId w:val="11"/>
        </w:numPr>
        <w:rPr>
          <w:lang w:eastAsia="en-IN"/>
        </w:rPr>
      </w:pPr>
      <w:r>
        <w:rPr>
          <w:lang w:eastAsia="en-IN"/>
        </w:rPr>
        <w:t>2</w:t>
      </w:r>
      <w:r w:rsidRPr="00232747">
        <w:rPr>
          <w:vertAlign w:val="superscript"/>
          <w:lang w:eastAsia="en-IN"/>
        </w:rPr>
        <w:t>nd</w:t>
      </w:r>
      <w:r>
        <w:rPr>
          <w:lang w:eastAsia="en-IN"/>
        </w:rPr>
        <w:t>: Kant Kishore Bhargava</w:t>
      </w:r>
    </w:p>
    <w:p w:rsidR="00232747" w:rsidRDefault="00232747" w:rsidP="00232747">
      <w:pPr>
        <w:pStyle w:val="ListParagraph"/>
        <w:numPr>
          <w:ilvl w:val="1"/>
          <w:numId w:val="11"/>
        </w:numPr>
        <w:rPr>
          <w:lang w:eastAsia="en-IN"/>
        </w:rPr>
      </w:pPr>
      <w:r>
        <w:rPr>
          <w:lang w:eastAsia="en-IN"/>
        </w:rPr>
        <w:t>9</w:t>
      </w:r>
      <w:r w:rsidRPr="00232747">
        <w:rPr>
          <w:vertAlign w:val="superscript"/>
          <w:lang w:eastAsia="en-IN"/>
        </w:rPr>
        <w:t>th</w:t>
      </w:r>
      <w:r>
        <w:rPr>
          <w:lang w:eastAsia="en-IN"/>
        </w:rPr>
        <w:t>: Sheel Kant Sharma</w:t>
      </w:r>
    </w:p>
    <w:p w:rsidR="00232747" w:rsidRPr="00232747" w:rsidRDefault="00232747" w:rsidP="00232747">
      <w:pPr>
        <w:pStyle w:val="ListParagraph"/>
        <w:numPr>
          <w:ilvl w:val="1"/>
          <w:numId w:val="11"/>
        </w:numPr>
        <w:rPr>
          <w:lang w:eastAsia="en-IN"/>
        </w:rPr>
      </w:pPr>
      <w:r>
        <w:rPr>
          <w:lang w:eastAsia="en-IN"/>
        </w:rPr>
        <w:t>10</w:t>
      </w:r>
      <w:r w:rsidRPr="00232747">
        <w:rPr>
          <w:vertAlign w:val="superscript"/>
          <w:lang w:eastAsia="en-IN"/>
        </w:rPr>
        <w:t>th</w:t>
      </w:r>
      <w:r>
        <w:rPr>
          <w:lang w:eastAsia="en-IN"/>
        </w:rPr>
        <w:t xml:space="preserve">: Ms </w:t>
      </w:r>
      <w:r w:rsidR="00246EA7">
        <w:rPr>
          <w:lang w:eastAsia="en-IN"/>
        </w:rPr>
        <w:t>Fathimath Dhiyana Saeed (Incumbant</w:t>
      </w:r>
      <w:r>
        <w:rPr>
          <w:lang w:eastAsia="en-IN"/>
        </w:rPr>
        <w:t>)</w:t>
      </w:r>
    </w:p>
    <w:p w:rsidR="0070790B" w:rsidRDefault="0070790B" w:rsidP="004254BC">
      <w:pPr>
        <w:pStyle w:val="Heading2"/>
        <w:rPr>
          <w:lang w:eastAsia="en-IN"/>
        </w:rPr>
      </w:pPr>
      <w:r>
        <w:rPr>
          <w:lang w:eastAsia="en-IN"/>
        </w:rPr>
        <w:t>The Commonwealth</w:t>
      </w:r>
    </w:p>
    <w:p w:rsidR="0070790B" w:rsidRDefault="0070790B" w:rsidP="0070790B">
      <w:pPr>
        <w:pStyle w:val="ListParagraph"/>
        <w:numPr>
          <w:ilvl w:val="0"/>
          <w:numId w:val="9"/>
        </w:numPr>
        <w:rPr>
          <w:lang w:eastAsia="en-IN"/>
        </w:rPr>
      </w:pPr>
      <w:r>
        <w:rPr>
          <w:lang w:eastAsia="en-IN"/>
        </w:rPr>
        <w:t>Estd: 1926</w:t>
      </w:r>
      <w:r w:rsidR="002F2CDA">
        <w:rPr>
          <w:lang w:eastAsia="en-IN"/>
        </w:rPr>
        <w:t xml:space="preserve"> (Balfour Declaration)</w:t>
      </w:r>
    </w:p>
    <w:p w:rsidR="0070790B" w:rsidRDefault="0070790B" w:rsidP="0070790B">
      <w:pPr>
        <w:pStyle w:val="ListParagraph"/>
        <w:numPr>
          <w:ilvl w:val="0"/>
          <w:numId w:val="9"/>
        </w:numPr>
        <w:rPr>
          <w:lang w:eastAsia="en-IN"/>
        </w:rPr>
      </w:pPr>
      <w:r>
        <w:rPr>
          <w:lang w:eastAsia="en-IN"/>
        </w:rPr>
        <w:t>Statute of Westminster: 1931</w:t>
      </w:r>
    </w:p>
    <w:p w:rsidR="0070790B" w:rsidRDefault="0070790B" w:rsidP="0070790B">
      <w:pPr>
        <w:pStyle w:val="ListParagraph"/>
        <w:numPr>
          <w:ilvl w:val="0"/>
          <w:numId w:val="9"/>
        </w:numPr>
        <w:rPr>
          <w:lang w:eastAsia="en-IN"/>
        </w:rPr>
      </w:pPr>
      <w:r>
        <w:rPr>
          <w:lang w:eastAsia="en-IN"/>
        </w:rPr>
        <w:t>London Declaration: 1949</w:t>
      </w:r>
    </w:p>
    <w:p w:rsidR="00D3460A" w:rsidRDefault="00D3460A" w:rsidP="0070790B">
      <w:pPr>
        <w:pStyle w:val="ListParagraph"/>
        <w:numPr>
          <w:ilvl w:val="0"/>
          <w:numId w:val="9"/>
        </w:numPr>
        <w:rPr>
          <w:lang w:eastAsia="en-IN"/>
        </w:rPr>
      </w:pPr>
      <w:r>
        <w:rPr>
          <w:lang w:eastAsia="en-IN"/>
        </w:rPr>
        <w:t>HQ: London</w:t>
      </w:r>
    </w:p>
    <w:p w:rsidR="00173739" w:rsidRDefault="00173739" w:rsidP="0070790B">
      <w:pPr>
        <w:pStyle w:val="ListParagraph"/>
        <w:numPr>
          <w:ilvl w:val="0"/>
          <w:numId w:val="9"/>
        </w:numPr>
        <w:rPr>
          <w:lang w:eastAsia="en-IN"/>
        </w:rPr>
      </w:pPr>
      <w:r>
        <w:rPr>
          <w:lang w:eastAsia="en-IN"/>
        </w:rPr>
        <w:t>Members: 54  &lt;All but two, Mozambique and Rwanda, were formerly part of the British Empire&gt;</w:t>
      </w:r>
    </w:p>
    <w:p w:rsidR="00D3460A" w:rsidRDefault="00D3460A" w:rsidP="0070790B">
      <w:pPr>
        <w:pStyle w:val="ListParagraph"/>
        <w:numPr>
          <w:ilvl w:val="0"/>
          <w:numId w:val="9"/>
        </w:numPr>
        <w:rPr>
          <w:lang w:eastAsia="en-IN"/>
        </w:rPr>
      </w:pPr>
      <w:r>
        <w:rPr>
          <w:lang w:eastAsia="en-IN"/>
        </w:rPr>
        <w:t>Sec-Gen: Kamlesh Sharma</w:t>
      </w:r>
    </w:p>
    <w:p w:rsidR="00D3460A" w:rsidRDefault="00D3460A" w:rsidP="0070790B">
      <w:pPr>
        <w:pStyle w:val="ListParagraph"/>
        <w:numPr>
          <w:ilvl w:val="0"/>
          <w:numId w:val="9"/>
        </w:numPr>
        <w:rPr>
          <w:lang w:eastAsia="en-IN"/>
        </w:rPr>
      </w:pPr>
      <w:r>
        <w:rPr>
          <w:lang w:eastAsia="en-IN"/>
        </w:rPr>
        <w:t>Chairperson-in-Office: Kamla Persad Bissessar (Trinidad and Tobago)</w:t>
      </w:r>
    </w:p>
    <w:p w:rsidR="00DD35F4" w:rsidRDefault="00DD35F4" w:rsidP="0070790B">
      <w:pPr>
        <w:pStyle w:val="ListParagraph"/>
        <w:numPr>
          <w:ilvl w:val="0"/>
          <w:numId w:val="9"/>
        </w:numPr>
        <w:rPr>
          <w:lang w:eastAsia="en-IN"/>
        </w:rPr>
      </w:pPr>
      <w:r>
        <w:rPr>
          <w:lang w:eastAsia="en-IN"/>
        </w:rPr>
        <w:t>Members of CW are represented in other CW countries by High Commissioners</w:t>
      </w:r>
    </w:p>
    <w:p w:rsidR="00DD35F4" w:rsidRDefault="00DD35F4" w:rsidP="0070790B">
      <w:pPr>
        <w:pStyle w:val="ListParagraph"/>
        <w:numPr>
          <w:ilvl w:val="0"/>
          <w:numId w:val="9"/>
        </w:numPr>
        <w:rPr>
          <w:lang w:eastAsia="en-IN"/>
        </w:rPr>
      </w:pPr>
      <w:r>
        <w:rPr>
          <w:lang w:eastAsia="en-IN"/>
        </w:rPr>
        <w:t>Biennial meeting of Heads of Government of CW</w:t>
      </w:r>
    </w:p>
    <w:p w:rsidR="00DD35F4" w:rsidRDefault="00DD35F4" w:rsidP="006F32B1">
      <w:pPr>
        <w:pStyle w:val="ListParagraph"/>
        <w:numPr>
          <w:ilvl w:val="1"/>
          <w:numId w:val="9"/>
        </w:numPr>
        <w:rPr>
          <w:lang w:eastAsia="en-IN"/>
        </w:rPr>
      </w:pPr>
      <w:r>
        <w:rPr>
          <w:lang w:eastAsia="en-IN"/>
        </w:rPr>
        <w:t>24</w:t>
      </w:r>
      <w:r w:rsidRPr="00DD35F4">
        <w:rPr>
          <w:vertAlign w:val="superscript"/>
          <w:lang w:eastAsia="en-IN"/>
        </w:rPr>
        <w:t>th</w:t>
      </w:r>
      <w:r>
        <w:rPr>
          <w:lang w:eastAsia="en-IN"/>
        </w:rPr>
        <w:t xml:space="preserve"> meeting: New Delhi in 1983 (Indira Gandhi)</w:t>
      </w:r>
    </w:p>
    <w:p w:rsidR="006F32B1" w:rsidRDefault="006F32B1" w:rsidP="006F32B1">
      <w:pPr>
        <w:pStyle w:val="ListParagraph"/>
        <w:numPr>
          <w:ilvl w:val="1"/>
          <w:numId w:val="9"/>
        </w:numPr>
        <w:rPr>
          <w:lang w:eastAsia="en-IN"/>
        </w:rPr>
      </w:pPr>
      <w:r>
        <w:rPr>
          <w:lang w:eastAsia="en-IN"/>
        </w:rPr>
        <w:t>2009: Trinidad and Tobago</w:t>
      </w:r>
    </w:p>
    <w:p w:rsidR="006F32B1" w:rsidRDefault="006F32B1" w:rsidP="006F32B1">
      <w:pPr>
        <w:pStyle w:val="ListParagraph"/>
        <w:numPr>
          <w:ilvl w:val="1"/>
          <w:numId w:val="9"/>
        </w:numPr>
        <w:rPr>
          <w:lang w:eastAsia="en-IN"/>
        </w:rPr>
      </w:pPr>
      <w:r>
        <w:rPr>
          <w:lang w:eastAsia="en-IN"/>
        </w:rPr>
        <w:t>2011: Sri Lanka</w:t>
      </w:r>
    </w:p>
    <w:p w:rsidR="00173739" w:rsidRDefault="00F75B98" w:rsidP="0070790B">
      <w:pPr>
        <w:pStyle w:val="ListParagraph"/>
        <w:numPr>
          <w:ilvl w:val="0"/>
          <w:numId w:val="9"/>
        </w:numPr>
        <w:rPr>
          <w:lang w:eastAsia="en-IN"/>
        </w:rPr>
      </w:pPr>
      <w:r>
        <w:rPr>
          <w:lang w:eastAsia="en-IN"/>
        </w:rPr>
        <w:t>CW Games</w:t>
      </w:r>
    </w:p>
    <w:p w:rsidR="00F75B98" w:rsidRDefault="00F75B98" w:rsidP="00F75B98">
      <w:pPr>
        <w:pStyle w:val="ListParagraph"/>
        <w:numPr>
          <w:ilvl w:val="1"/>
          <w:numId w:val="9"/>
        </w:numPr>
        <w:rPr>
          <w:lang w:eastAsia="en-IN"/>
        </w:rPr>
      </w:pPr>
      <w:r>
        <w:rPr>
          <w:lang w:eastAsia="en-IN"/>
        </w:rPr>
        <w:t>1930</w:t>
      </w:r>
    </w:p>
    <w:p w:rsidR="00F75B98" w:rsidRDefault="00F75B98" w:rsidP="00F75B98">
      <w:pPr>
        <w:pStyle w:val="ListParagraph"/>
        <w:numPr>
          <w:ilvl w:val="1"/>
          <w:numId w:val="9"/>
        </w:numPr>
        <w:rPr>
          <w:lang w:eastAsia="en-IN"/>
        </w:rPr>
      </w:pPr>
      <w:r>
        <w:rPr>
          <w:lang w:eastAsia="en-IN"/>
        </w:rPr>
        <w:t>Current name in 1978</w:t>
      </w:r>
    </w:p>
    <w:p w:rsidR="00DD35F4" w:rsidRPr="00DD35F4" w:rsidRDefault="00F75B98" w:rsidP="00AC0474">
      <w:pPr>
        <w:pStyle w:val="ListParagraph"/>
        <w:numPr>
          <w:ilvl w:val="1"/>
          <w:numId w:val="9"/>
        </w:numPr>
        <w:rPr>
          <w:lang w:eastAsia="en-IN"/>
        </w:rPr>
      </w:pPr>
      <w:r>
        <w:rPr>
          <w:lang w:eastAsia="en-IN"/>
        </w:rPr>
        <w:t>Refer CWG-2010 article</w:t>
      </w:r>
    </w:p>
    <w:p w:rsidR="007852E0" w:rsidRDefault="007852E0" w:rsidP="004254BC">
      <w:pPr>
        <w:pStyle w:val="Heading2"/>
        <w:rPr>
          <w:lang w:eastAsia="en-IN"/>
        </w:rPr>
      </w:pPr>
      <w:r>
        <w:rPr>
          <w:lang w:eastAsia="en-IN"/>
        </w:rPr>
        <w:lastRenderedPageBreak/>
        <w:t>Reports of World Bank</w:t>
      </w:r>
    </w:p>
    <w:p w:rsidR="007852E0" w:rsidRDefault="00955DB2" w:rsidP="007852E0">
      <w:pPr>
        <w:pStyle w:val="ListParagraph"/>
        <w:numPr>
          <w:ilvl w:val="0"/>
          <w:numId w:val="6"/>
        </w:numPr>
        <w:rPr>
          <w:lang w:eastAsia="en-IN"/>
        </w:rPr>
      </w:pPr>
      <w:r>
        <w:rPr>
          <w:lang w:eastAsia="en-IN"/>
        </w:rPr>
        <w:t>Global</w:t>
      </w:r>
      <w:r w:rsidR="007852E0">
        <w:rPr>
          <w:lang w:eastAsia="en-IN"/>
        </w:rPr>
        <w:t xml:space="preserve"> Economic Prospects</w:t>
      </w:r>
    </w:p>
    <w:p w:rsidR="006E473C" w:rsidRDefault="006E473C" w:rsidP="006E473C">
      <w:pPr>
        <w:pStyle w:val="Heading2"/>
        <w:rPr>
          <w:lang w:eastAsia="en-IN"/>
        </w:rPr>
      </w:pPr>
      <w:r>
        <w:rPr>
          <w:lang w:eastAsia="en-IN"/>
        </w:rPr>
        <w:t>UNSECO Reports</w:t>
      </w:r>
    </w:p>
    <w:p w:rsidR="006E473C" w:rsidRDefault="006E473C" w:rsidP="006E473C">
      <w:pPr>
        <w:pStyle w:val="ListParagraph"/>
        <w:numPr>
          <w:ilvl w:val="0"/>
          <w:numId w:val="6"/>
        </w:numPr>
        <w:rPr>
          <w:lang w:eastAsia="en-IN"/>
        </w:rPr>
      </w:pPr>
      <w:r>
        <w:rPr>
          <w:lang w:eastAsia="en-IN"/>
        </w:rPr>
        <w:t>EFA Global Monitoring Report</w:t>
      </w:r>
    </w:p>
    <w:p w:rsidR="005B5C5D" w:rsidRDefault="005B5C5D" w:rsidP="005B5C5D">
      <w:pPr>
        <w:pStyle w:val="Heading2"/>
        <w:rPr>
          <w:lang w:eastAsia="en-IN"/>
        </w:rPr>
      </w:pPr>
      <w:r>
        <w:rPr>
          <w:lang w:eastAsia="en-IN"/>
        </w:rPr>
        <w:t>UNFPA Reports</w:t>
      </w:r>
    </w:p>
    <w:p w:rsidR="005B5C5D" w:rsidRDefault="005B5C5D" w:rsidP="005B5C5D">
      <w:pPr>
        <w:pStyle w:val="ListParagraph"/>
        <w:numPr>
          <w:ilvl w:val="0"/>
          <w:numId w:val="6"/>
        </w:numPr>
        <w:rPr>
          <w:lang w:eastAsia="en-IN"/>
        </w:rPr>
      </w:pPr>
      <w:r>
        <w:rPr>
          <w:lang w:eastAsia="en-IN"/>
        </w:rPr>
        <w:t>Millennium Development Goals Report 2010</w:t>
      </w:r>
    </w:p>
    <w:p w:rsidR="00E45D8C" w:rsidRDefault="008F4BBA" w:rsidP="008F4BBA">
      <w:pPr>
        <w:pStyle w:val="Heading2"/>
        <w:rPr>
          <w:lang w:eastAsia="en-IN"/>
        </w:rPr>
      </w:pPr>
      <w:r>
        <w:rPr>
          <w:lang w:eastAsia="en-IN"/>
        </w:rPr>
        <w:t>IMF Reports</w:t>
      </w:r>
    </w:p>
    <w:p w:rsidR="008F4BBA" w:rsidRDefault="0017470B" w:rsidP="008F4BBA">
      <w:pPr>
        <w:pStyle w:val="ListParagraph"/>
        <w:numPr>
          <w:ilvl w:val="0"/>
          <w:numId w:val="6"/>
        </w:numPr>
        <w:rPr>
          <w:lang w:eastAsia="en-IN"/>
        </w:rPr>
      </w:pPr>
      <w:r>
        <w:rPr>
          <w:lang w:eastAsia="en-IN"/>
        </w:rPr>
        <w:t>Global Financial Stability Report</w:t>
      </w:r>
    </w:p>
    <w:p w:rsidR="00D977CE" w:rsidRDefault="00D977CE" w:rsidP="008F4BBA">
      <w:pPr>
        <w:pStyle w:val="ListParagraph"/>
        <w:numPr>
          <w:ilvl w:val="0"/>
          <w:numId w:val="6"/>
        </w:numPr>
        <w:rPr>
          <w:lang w:eastAsia="en-IN"/>
        </w:rPr>
      </w:pPr>
      <w:r>
        <w:rPr>
          <w:lang w:eastAsia="en-IN"/>
        </w:rPr>
        <w:t>World Economic Outlook</w:t>
      </w:r>
    </w:p>
    <w:p w:rsidR="00D36755" w:rsidRDefault="00D36755" w:rsidP="00D36755">
      <w:pPr>
        <w:pStyle w:val="Heading3"/>
        <w:rPr>
          <w:lang w:eastAsia="en-IN"/>
        </w:rPr>
      </w:pPr>
      <w:r>
        <w:rPr>
          <w:lang w:eastAsia="en-IN"/>
        </w:rPr>
        <w:t>Global Financial Stability Report 2011</w:t>
      </w:r>
    </w:p>
    <w:p w:rsidR="00D36755" w:rsidRDefault="00D36755" w:rsidP="00D36755">
      <w:pPr>
        <w:pStyle w:val="ListParagraph"/>
        <w:numPr>
          <w:ilvl w:val="0"/>
          <w:numId w:val="12"/>
        </w:numPr>
        <w:rPr>
          <w:lang w:eastAsia="en-IN"/>
        </w:rPr>
      </w:pPr>
      <w:r>
        <w:rPr>
          <w:lang w:eastAsia="en-IN"/>
        </w:rPr>
        <w:t>After the crisis, the confidence in the banking sector in many advanced economies not restored</w:t>
      </w:r>
    </w:p>
    <w:p w:rsidR="007110B8" w:rsidRDefault="007110B8" w:rsidP="00D36755">
      <w:pPr>
        <w:pStyle w:val="ListParagraph"/>
        <w:numPr>
          <w:ilvl w:val="0"/>
          <w:numId w:val="12"/>
        </w:numPr>
        <w:rPr>
          <w:lang w:eastAsia="en-IN"/>
        </w:rPr>
      </w:pPr>
      <w:r>
        <w:rPr>
          <w:lang w:eastAsia="en-IN"/>
        </w:rPr>
        <w:t>Stability improved but vulnerabilities remain due to high government debt in advanced economies</w:t>
      </w:r>
    </w:p>
    <w:p w:rsidR="005236D5" w:rsidRPr="00D36755" w:rsidRDefault="005236D5" w:rsidP="00D36755">
      <w:pPr>
        <w:pStyle w:val="ListParagraph"/>
        <w:numPr>
          <w:ilvl w:val="0"/>
          <w:numId w:val="12"/>
        </w:numPr>
        <w:rPr>
          <w:lang w:eastAsia="en-IN"/>
        </w:rPr>
      </w:pPr>
      <w:r>
        <w:rPr>
          <w:lang w:eastAsia="en-IN"/>
        </w:rPr>
        <w:t>Surging capital inflows in the emerging economies can also lead to instability</w:t>
      </w:r>
    </w:p>
    <w:p w:rsidR="004254BC" w:rsidRDefault="004254BC" w:rsidP="004254BC">
      <w:pPr>
        <w:pStyle w:val="Heading2"/>
        <w:rPr>
          <w:lang w:eastAsia="en-IN"/>
        </w:rPr>
      </w:pPr>
      <w:r>
        <w:rPr>
          <w:lang w:eastAsia="en-IN"/>
        </w:rPr>
        <w:t>Classified as per regions</w:t>
      </w:r>
    </w:p>
    <w:p w:rsidR="004254BC" w:rsidRDefault="004254BC" w:rsidP="004254BC">
      <w:pPr>
        <w:pStyle w:val="Heading3"/>
        <w:rPr>
          <w:lang w:eastAsia="en-IN"/>
        </w:rPr>
      </w:pPr>
      <w:r>
        <w:rPr>
          <w:lang w:eastAsia="en-IN"/>
        </w:rPr>
        <w:t>South Asia</w:t>
      </w:r>
    </w:p>
    <w:p w:rsidR="004254BC" w:rsidRDefault="004254BC" w:rsidP="004254BC">
      <w:pPr>
        <w:pStyle w:val="ListParagraph"/>
        <w:numPr>
          <w:ilvl w:val="0"/>
          <w:numId w:val="5"/>
        </w:numPr>
        <w:rPr>
          <w:lang w:eastAsia="en-IN"/>
        </w:rPr>
      </w:pPr>
      <w:r>
        <w:rPr>
          <w:lang w:eastAsia="en-IN"/>
        </w:rPr>
        <w:t>BIMSTEC</w:t>
      </w:r>
    </w:p>
    <w:p w:rsidR="00CF13B9" w:rsidRDefault="00CF13B9" w:rsidP="00CF13B9">
      <w:pPr>
        <w:rPr>
          <w:lang w:eastAsia="en-IN"/>
        </w:rPr>
      </w:pPr>
    </w:p>
    <w:p w:rsidR="00CF13B9" w:rsidRDefault="00CF13B9" w:rsidP="00CF13B9">
      <w:pPr>
        <w:pStyle w:val="Heading2"/>
        <w:rPr>
          <w:lang w:eastAsia="en-IN"/>
        </w:rPr>
      </w:pPr>
      <w:r>
        <w:rPr>
          <w:lang w:eastAsia="en-IN"/>
        </w:rPr>
        <w:lastRenderedPageBreak/>
        <w:t xml:space="preserve">Reports 2010 </w:t>
      </w:r>
    </w:p>
    <w:p w:rsidR="00CF13B9" w:rsidRDefault="00CF13B9" w:rsidP="00CF13B9">
      <w:pPr>
        <w:pStyle w:val="Heading3"/>
        <w:rPr>
          <w:lang w:eastAsia="en-IN"/>
        </w:rPr>
      </w:pPr>
      <w:r>
        <w:rPr>
          <w:lang w:eastAsia="en-IN"/>
        </w:rPr>
        <w:t>UNRISD</w:t>
      </w:r>
    </w:p>
    <w:p w:rsidR="00CF13B9" w:rsidRDefault="00CF13B9" w:rsidP="00CF13B9">
      <w:pPr>
        <w:pStyle w:val="ListParagraph"/>
        <w:numPr>
          <w:ilvl w:val="0"/>
          <w:numId w:val="5"/>
        </w:numPr>
        <w:rPr>
          <w:lang w:eastAsia="en-IN"/>
        </w:rPr>
      </w:pPr>
      <w:r>
        <w:rPr>
          <w:lang w:eastAsia="en-IN"/>
        </w:rPr>
        <w:t>“Combating Poverty and Inequality: Structural Change, Social Policy and Politics”</w:t>
      </w:r>
    </w:p>
    <w:p w:rsidR="00CF13B9" w:rsidRDefault="001063C7" w:rsidP="001063C7">
      <w:pPr>
        <w:pStyle w:val="ListParagraph"/>
        <w:numPr>
          <w:ilvl w:val="1"/>
          <w:numId w:val="5"/>
        </w:numPr>
        <w:rPr>
          <w:lang w:eastAsia="en-IN"/>
        </w:rPr>
      </w:pPr>
      <w:r>
        <w:rPr>
          <w:lang w:eastAsia="en-IN"/>
        </w:rPr>
        <w:t xml:space="preserve">Economic growth by itself does not reduce poverty or inequalities. </w:t>
      </w:r>
    </w:p>
    <w:p w:rsidR="005F6F27" w:rsidRDefault="005F6F27" w:rsidP="005F6F27">
      <w:pPr>
        <w:pStyle w:val="Heading2"/>
        <w:rPr>
          <w:lang w:eastAsia="en-IN"/>
        </w:rPr>
      </w:pPr>
      <w:r>
        <w:rPr>
          <w:lang w:eastAsia="en-IN"/>
        </w:rPr>
        <w:t>HDR 2010</w:t>
      </w:r>
    </w:p>
    <w:p w:rsidR="005F6F27" w:rsidRDefault="008805F4" w:rsidP="005F6F27">
      <w:pPr>
        <w:rPr>
          <w:lang w:eastAsia="en-IN"/>
        </w:rPr>
      </w:pPr>
      <w:hyperlink r:id="rId21" w:history="1">
        <w:r w:rsidR="005F6F27" w:rsidRPr="0025636C">
          <w:rPr>
            <w:rStyle w:val="Hyperlink"/>
            <w:lang w:eastAsia="en-IN"/>
          </w:rPr>
          <w:t>http://www.hindu.com/2010/11/17/stories/2010111754241000.htm</w:t>
        </w:r>
      </w:hyperlink>
    </w:p>
    <w:p w:rsidR="00A92260" w:rsidRDefault="00A92260" w:rsidP="00A92260">
      <w:pPr>
        <w:pStyle w:val="NormalWeb"/>
      </w:pPr>
      <w:r>
        <w:t>Twenty years is a good enough time to assess how countries of the world, irrespective of the economic or political system they follow, have performed in promoting human development. Successive Human Development Reports (HDR), since 1990, have mainstreamed health and education as critical indicators of human progress and contributed to international policy structures. For instance, the Millennium Development Goals, aimed at using international financial resources to reduce global poverty, can be traced to the HDR-1991 on financing development. Significantly, this year's HDR has made long-term innovations in measuring development. First, it reconfigures its indicators on literacy and income. Replacing ‘gross enrolment' and ‘adult literacy rates' with ‘expected years of schooling' and ‘mean years of schooling' makes for a deeper understanding of this important socioeconomic attribute, particularly as literacy rates, which are rising around the world, could gloss over structural weaknesses. Replacing ‘Gross Domestic Product' with ‘Gross National Income', which includes international income flows, would bring in a fresh perspective on an economy's standing, particularly in the current globalising context of a country's poverty reduction programmes. Secondly, HDR-2010 introduces three indices — the Multidimensional Poverty Index, the Gender Inequality Index and the Inequality-adjusted Human Development Index — aimed at gaining a deeper appreciation of a country's development path.</w:t>
      </w:r>
    </w:p>
    <w:p w:rsidR="00A92260" w:rsidRDefault="00A92260" w:rsidP="00A92260">
      <w:pPr>
        <w:pStyle w:val="NormalWeb"/>
      </w:pPr>
      <w:r>
        <w:t>The 2010 Report, The Real Wealth of Nations: Pathways to Human Development, comes as a timely reality check on India's global standing. It shows that, despite recording a phenomenal economic growth recently, India continues to remain in the bottom-50 on human development — it is placed at 119 out of 169. The report points to critical social failures. Its new indicators on education tell the story of how rising literacy rates are no cause for comfort. The ‘mean years of schooling' is only 4.4, compared to the global figure of 7.4; and the ‘expected years of schooling' of 10.3 is short of the global average of 12.3. These are particularly important pointers at a time when India prepares to give its children the right to free and compulsory education. At a theoretical level, it is noteworthy that the report finds a “weak long-term association” between income growth and changes in education and health. This finding, read along with the failure of ‘trickle down' theories to deliver, only re-emphasises the need to rethink economic growth strategies, particularly in the developing world.</w:t>
      </w:r>
    </w:p>
    <w:p w:rsidR="005F6F27" w:rsidRPr="005F6F27" w:rsidRDefault="005F6F27" w:rsidP="005F6F27">
      <w:pPr>
        <w:rPr>
          <w:lang w:eastAsia="en-IN"/>
        </w:rPr>
      </w:pPr>
    </w:p>
    <w:sectPr w:rsidR="005F6F27" w:rsidRPr="005F6F27" w:rsidSect="0074654B">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3BF"/>
    <w:multiLevelType w:val="hybridMultilevel"/>
    <w:tmpl w:val="6AF2478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B741C46"/>
    <w:multiLevelType w:val="hybridMultilevel"/>
    <w:tmpl w:val="BADACA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2D36C85"/>
    <w:multiLevelType w:val="hybridMultilevel"/>
    <w:tmpl w:val="6952F5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166130"/>
    <w:multiLevelType w:val="hybridMultilevel"/>
    <w:tmpl w:val="6B60C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5223DC4"/>
    <w:multiLevelType w:val="hybridMultilevel"/>
    <w:tmpl w:val="DCB6E0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6F113EE"/>
    <w:multiLevelType w:val="hybridMultilevel"/>
    <w:tmpl w:val="B03221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D420105"/>
    <w:multiLevelType w:val="hybridMultilevel"/>
    <w:tmpl w:val="91968E0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0656063"/>
    <w:multiLevelType w:val="hybridMultilevel"/>
    <w:tmpl w:val="DCB6E0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5792BC8"/>
    <w:multiLevelType w:val="hybridMultilevel"/>
    <w:tmpl w:val="BF466D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21A0F47"/>
    <w:multiLevelType w:val="hybridMultilevel"/>
    <w:tmpl w:val="8922584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74E3828"/>
    <w:multiLevelType w:val="hybridMultilevel"/>
    <w:tmpl w:val="26C4B8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78DB4B9B"/>
    <w:multiLevelType w:val="hybridMultilevel"/>
    <w:tmpl w:val="856621B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9"/>
  </w:num>
  <w:num w:numId="6">
    <w:abstractNumId w:val="5"/>
  </w:num>
  <w:num w:numId="7">
    <w:abstractNumId w:val="1"/>
  </w:num>
  <w:num w:numId="8">
    <w:abstractNumId w:val="6"/>
  </w:num>
  <w:num w:numId="9">
    <w:abstractNumId w:val="11"/>
  </w:num>
  <w:num w:numId="10">
    <w:abstractNumId w:val="10"/>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E22F8F"/>
    <w:rsid w:val="0000221C"/>
    <w:rsid w:val="00013837"/>
    <w:rsid w:val="00065649"/>
    <w:rsid w:val="000A3C7C"/>
    <w:rsid w:val="000B2A70"/>
    <w:rsid w:val="000B5E00"/>
    <w:rsid w:val="000B7A9D"/>
    <w:rsid w:val="000C23E8"/>
    <w:rsid w:val="000C5CD8"/>
    <w:rsid w:val="000D5350"/>
    <w:rsid w:val="000D5901"/>
    <w:rsid w:val="000E3091"/>
    <w:rsid w:val="000E76B5"/>
    <w:rsid w:val="000F0FD9"/>
    <w:rsid w:val="000F219E"/>
    <w:rsid w:val="000F350F"/>
    <w:rsid w:val="00100EDA"/>
    <w:rsid w:val="00104C84"/>
    <w:rsid w:val="001063C7"/>
    <w:rsid w:val="00110C87"/>
    <w:rsid w:val="00121512"/>
    <w:rsid w:val="00151EE7"/>
    <w:rsid w:val="00173739"/>
    <w:rsid w:val="0017470B"/>
    <w:rsid w:val="001871C9"/>
    <w:rsid w:val="001C0BCE"/>
    <w:rsid w:val="001E091D"/>
    <w:rsid w:val="001F4538"/>
    <w:rsid w:val="002142F0"/>
    <w:rsid w:val="00232747"/>
    <w:rsid w:val="002343BA"/>
    <w:rsid w:val="00234AA0"/>
    <w:rsid w:val="00243BD8"/>
    <w:rsid w:val="00246EA7"/>
    <w:rsid w:val="002807F5"/>
    <w:rsid w:val="00285F37"/>
    <w:rsid w:val="002A560C"/>
    <w:rsid w:val="002A59F3"/>
    <w:rsid w:val="002B085A"/>
    <w:rsid w:val="002C74DD"/>
    <w:rsid w:val="002D5DBB"/>
    <w:rsid w:val="002E1E4C"/>
    <w:rsid w:val="002E5D23"/>
    <w:rsid w:val="002E6787"/>
    <w:rsid w:val="002E72EB"/>
    <w:rsid w:val="002F2CDA"/>
    <w:rsid w:val="00302E37"/>
    <w:rsid w:val="003137F0"/>
    <w:rsid w:val="0031441B"/>
    <w:rsid w:val="00326ACE"/>
    <w:rsid w:val="003344D7"/>
    <w:rsid w:val="0033768A"/>
    <w:rsid w:val="003425D0"/>
    <w:rsid w:val="00347B60"/>
    <w:rsid w:val="00350BC9"/>
    <w:rsid w:val="00355138"/>
    <w:rsid w:val="00355AA8"/>
    <w:rsid w:val="0036177F"/>
    <w:rsid w:val="0036567B"/>
    <w:rsid w:val="00373B55"/>
    <w:rsid w:val="00374196"/>
    <w:rsid w:val="00377399"/>
    <w:rsid w:val="00381F72"/>
    <w:rsid w:val="0038485C"/>
    <w:rsid w:val="0038614F"/>
    <w:rsid w:val="003A459D"/>
    <w:rsid w:val="003A6073"/>
    <w:rsid w:val="003B1A9E"/>
    <w:rsid w:val="003B630C"/>
    <w:rsid w:val="003C78E5"/>
    <w:rsid w:val="003D04F6"/>
    <w:rsid w:val="003D78F7"/>
    <w:rsid w:val="003E0A82"/>
    <w:rsid w:val="003E1A17"/>
    <w:rsid w:val="003E32B4"/>
    <w:rsid w:val="00401D02"/>
    <w:rsid w:val="00413E15"/>
    <w:rsid w:val="004233D3"/>
    <w:rsid w:val="004247B4"/>
    <w:rsid w:val="004254BC"/>
    <w:rsid w:val="004259EA"/>
    <w:rsid w:val="00436137"/>
    <w:rsid w:val="004458F4"/>
    <w:rsid w:val="00453067"/>
    <w:rsid w:val="00466C0E"/>
    <w:rsid w:val="00487393"/>
    <w:rsid w:val="004907FB"/>
    <w:rsid w:val="00495263"/>
    <w:rsid w:val="0049736E"/>
    <w:rsid w:val="004A07E0"/>
    <w:rsid w:val="004C5BFB"/>
    <w:rsid w:val="004D4784"/>
    <w:rsid w:val="004D74DE"/>
    <w:rsid w:val="004F0908"/>
    <w:rsid w:val="004F0CEB"/>
    <w:rsid w:val="005003EB"/>
    <w:rsid w:val="00504D23"/>
    <w:rsid w:val="00512BF1"/>
    <w:rsid w:val="005236D5"/>
    <w:rsid w:val="00531826"/>
    <w:rsid w:val="00541DA6"/>
    <w:rsid w:val="00544F3F"/>
    <w:rsid w:val="0054509F"/>
    <w:rsid w:val="00545BCC"/>
    <w:rsid w:val="00554014"/>
    <w:rsid w:val="00555004"/>
    <w:rsid w:val="00555883"/>
    <w:rsid w:val="005662CE"/>
    <w:rsid w:val="00567F7D"/>
    <w:rsid w:val="00576085"/>
    <w:rsid w:val="005A2341"/>
    <w:rsid w:val="005B5C5D"/>
    <w:rsid w:val="005C0BFB"/>
    <w:rsid w:val="005E1E15"/>
    <w:rsid w:val="005E4BE7"/>
    <w:rsid w:val="005F6F27"/>
    <w:rsid w:val="00603FB2"/>
    <w:rsid w:val="00612323"/>
    <w:rsid w:val="00657703"/>
    <w:rsid w:val="006664EA"/>
    <w:rsid w:val="00693B91"/>
    <w:rsid w:val="00697472"/>
    <w:rsid w:val="006E01FB"/>
    <w:rsid w:val="006E473C"/>
    <w:rsid w:val="006E6874"/>
    <w:rsid w:val="006F32B1"/>
    <w:rsid w:val="006F4C8A"/>
    <w:rsid w:val="0070790B"/>
    <w:rsid w:val="007110B8"/>
    <w:rsid w:val="00714DF2"/>
    <w:rsid w:val="00720E9E"/>
    <w:rsid w:val="00722518"/>
    <w:rsid w:val="007377EF"/>
    <w:rsid w:val="00737946"/>
    <w:rsid w:val="0074346B"/>
    <w:rsid w:val="0074654B"/>
    <w:rsid w:val="00753F63"/>
    <w:rsid w:val="00756933"/>
    <w:rsid w:val="00771CEA"/>
    <w:rsid w:val="00783FF8"/>
    <w:rsid w:val="007852E0"/>
    <w:rsid w:val="00785B27"/>
    <w:rsid w:val="00786982"/>
    <w:rsid w:val="00791F71"/>
    <w:rsid w:val="00793FC9"/>
    <w:rsid w:val="00795E43"/>
    <w:rsid w:val="007B5471"/>
    <w:rsid w:val="007C2867"/>
    <w:rsid w:val="007D1EB5"/>
    <w:rsid w:val="007E1D9C"/>
    <w:rsid w:val="007E4813"/>
    <w:rsid w:val="007E4F41"/>
    <w:rsid w:val="00804D2F"/>
    <w:rsid w:val="008077AB"/>
    <w:rsid w:val="00820EEB"/>
    <w:rsid w:val="00827092"/>
    <w:rsid w:val="00845C0D"/>
    <w:rsid w:val="00856811"/>
    <w:rsid w:val="008631AB"/>
    <w:rsid w:val="008703EE"/>
    <w:rsid w:val="008805F4"/>
    <w:rsid w:val="0088384F"/>
    <w:rsid w:val="00892914"/>
    <w:rsid w:val="00893393"/>
    <w:rsid w:val="00897239"/>
    <w:rsid w:val="008A5650"/>
    <w:rsid w:val="008A77BB"/>
    <w:rsid w:val="008B0D36"/>
    <w:rsid w:val="008B137B"/>
    <w:rsid w:val="008B3C03"/>
    <w:rsid w:val="008B4999"/>
    <w:rsid w:val="008C0D15"/>
    <w:rsid w:val="008C4ABF"/>
    <w:rsid w:val="008E3ED2"/>
    <w:rsid w:val="008E5EBE"/>
    <w:rsid w:val="008F2D36"/>
    <w:rsid w:val="008F43F3"/>
    <w:rsid w:val="008F4BBA"/>
    <w:rsid w:val="00904B85"/>
    <w:rsid w:val="00907787"/>
    <w:rsid w:val="00934E35"/>
    <w:rsid w:val="00935C3F"/>
    <w:rsid w:val="00940054"/>
    <w:rsid w:val="00952F69"/>
    <w:rsid w:val="00955DB2"/>
    <w:rsid w:val="00976FA2"/>
    <w:rsid w:val="00981625"/>
    <w:rsid w:val="0098457D"/>
    <w:rsid w:val="009859E8"/>
    <w:rsid w:val="009955CA"/>
    <w:rsid w:val="009A5743"/>
    <w:rsid w:val="009B26E9"/>
    <w:rsid w:val="009D7EB7"/>
    <w:rsid w:val="009E4503"/>
    <w:rsid w:val="009F143E"/>
    <w:rsid w:val="00A154E3"/>
    <w:rsid w:val="00A203EB"/>
    <w:rsid w:val="00A20902"/>
    <w:rsid w:val="00A52840"/>
    <w:rsid w:val="00A56D46"/>
    <w:rsid w:val="00A6505E"/>
    <w:rsid w:val="00A650E1"/>
    <w:rsid w:val="00A751E4"/>
    <w:rsid w:val="00A81D7D"/>
    <w:rsid w:val="00A826FE"/>
    <w:rsid w:val="00A92260"/>
    <w:rsid w:val="00AA6144"/>
    <w:rsid w:val="00AB21C9"/>
    <w:rsid w:val="00AB393D"/>
    <w:rsid w:val="00AB4479"/>
    <w:rsid w:val="00AB6FCB"/>
    <w:rsid w:val="00AC0474"/>
    <w:rsid w:val="00AC35F4"/>
    <w:rsid w:val="00AD210D"/>
    <w:rsid w:val="00AD7D07"/>
    <w:rsid w:val="00AE4DE0"/>
    <w:rsid w:val="00AE54D4"/>
    <w:rsid w:val="00AF5AC3"/>
    <w:rsid w:val="00B0207C"/>
    <w:rsid w:val="00B023E7"/>
    <w:rsid w:val="00B10F90"/>
    <w:rsid w:val="00B1398D"/>
    <w:rsid w:val="00B14805"/>
    <w:rsid w:val="00B21ECA"/>
    <w:rsid w:val="00B30827"/>
    <w:rsid w:val="00B72730"/>
    <w:rsid w:val="00B87499"/>
    <w:rsid w:val="00BB5B6A"/>
    <w:rsid w:val="00BE0A36"/>
    <w:rsid w:val="00BE0C51"/>
    <w:rsid w:val="00BE1E36"/>
    <w:rsid w:val="00BE75FE"/>
    <w:rsid w:val="00BF2A29"/>
    <w:rsid w:val="00BF5A39"/>
    <w:rsid w:val="00C11BD7"/>
    <w:rsid w:val="00C16244"/>
    <w:rsid w:val="00C17DEF"/>
    <w:rsid w:val="00C26F5F"/>
    <w:rsid w:val="00C31492"/>
    <w:rsid w:val="00C348D9"/>
    <w:rsid w:val="00C34CC0"/>
    <w:rsid w:val="00C36161"/>
    <w:rsid w:val="00C3658D"/>
    <w:rsid w:val="00C4368C"/>
    <w:rsid w:val="00C54EF2"/>
    <w:rsid w:val="00C55435"/>
    <w:rsid w:val="00C74BAE"/>
    <w:rsid w:val="00C821A0"/>
    <w:rsid w:val="00C8432C"/>
    <w:rsid w:val="00C845D7"/>
    <w:rsid w:val="00C95461"/>
    <w:rsid w:val="00CA0D68"/>
    <w:rsid w:val="00CC2904"/>
    <w:rsid w:val="00CC4403"/>
    <w:rsid w:val="00CD2463"/>
    <w:rsid w:val="00CD6B47"/>
    <w:rsid w:val="00CD7DF7"/>
    <w:rsid w:val="00CF13B9"/>
    <w:rsid w:val="00CF631B"/>
    <w:rsid w:val="00D0458E"/>
    <w:rsid w:val="00D06AD0"/>
    <w:rsid w:val="00D131FE"/>
    <w:rsid w:val="00D31F98"/>
    <w:rsid w:val="00D32314"/>
    <w:rsid w:val="00D3460A"/>
    <w:rsid w:val="00D36755"/>
    <w:rsid w:val="00D41F19"/>
    <w:rsid w:val="00D44D36"/>
    <w:rsid w:val="00D610D4"/>
    <w:rsid w:val="00D73431"/>
    <w:rsid w:val="00D977CE"/>
    <w:rsid w:val="00DB45D2"/>
    <w:rsid w:val="00DB7978"/>
    <w:rsid w:val="00DC2C91"/>
    <w:rsid w:val="00DD35F4"/>
    <w:rsid w:val="00DF3CE6"/>
    <w:rsid w:val="00DF7347"/>
    <w:rsid w:val="00E008B3"/>
    <w:rsid w:val="00E16EC9"/>
    <w:rsid w:val="00E22F8F"/>
    <w:rsid w:val="00E236F3"/>
    <w:rsid w:val="00E24689"/>
    <w:rsid w:val="00E336D9"/>
    <w:rsid w:val="00E44FBA"/>
    <w:rsid w:val="00E4504A"/>
    <w:rsid w:val="00E45D8C"/>
    <w:rsid w:val="00E50F5D"/>
    <w:rsid w:val="00E5678B"/>
    <w:rsid w:val="00E61F7D"/>
    <w:rsid w:val="00E91E84"/>
    <w:rsid w:val="00E951CF"/>
    <w:rsid w:val="00EA2E85"/>
    <w:rsid w:val="00ED149B"/>
    <w:rsid w:val="00EE11C2"/>
    <w:rsid w:val="00EF00A7"/>
    <w:rsid w:val="00F02450"/>
    <w:rsid w:val="00F16601"/>
    <w:rsid w:val="00F245A0"/>
    <w:rsid w:val="00F366DF"/>
    <w:rsid w:val="00F369E3"/>
    <w:rsid w:val="00F405B1"/>
    <w:rsid w:val="00F62034"/>
    <w:rsid w:val="00F75B98"/>
    <w:rsid w:val="00F7620A"/>
    <w:rsid w:val="00F93F09"/>
    <w:rsid w:val="00F95407"/>
    <w:rsid w:val="00FA6560"/>
    <w:rsid w:val="00FC17A8"/>
    <w:rsid w:val="00FC231C"/>
    <w:rsid w:val="00FD4B9D"/>
    <w:rsid w:val="00FD595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5D"/>
  </w:style>
  <w:style w:type="paragraph" w:styleId="Heading1">
    <w:name w:val="heading 1"/>
    <w:basedOn w:val="Normal"/>
    <w:next w:val="Normal"/>
    <w:link w:val="Heading1Char"/>
    <w:uiPriority w:val="9"/>
    <w:qFormat/>
    <w:rsid w:val="00B308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08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54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F8F"/>
    <w:rPr>
      <w:color w:val="0000FF"/>
      <w:u w:val="single"/>
    </w:rPr>
  </w:style>
  <w:style w:type="character" w:customStyle="1" w:styleId="ipa">
    <w:name w:val="ipa"/>
    <w:basedOn w:val="DefaultParagraphFont"/>
    <w:rsid w:val="00B30827"/>
  </w:style>
  <w:style w:type="character" w:customStyle="1" w:styleId="Heading1Char">
    <w:name w:val="Heading 1 Char"/>
    <w:basedOn w:val="DefaultParagraphFont"/>
    <w:link w:val="Heading1"/>
    <w:uiPriority w:val="9"/>
    <w:rsid w:val="00B3082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0827"/>
    <w:rPr>
      <w:rFonts w:asciiTheme="majorHAnsi" w:eastAsiaTheme="majorEastAsia" w:hAnsiTheme="majorHAnsi" w:cstheme="majorBidi"/>
      <w:b/>
      <w:bCs/>
      <w:color w:val="4F81BD" w:themeColor="accent1"/>
      <w:sz w:val="26"/>
      <w:szCs w:val="26"/>
    </w:rPr>
  </w:style>
  <w:style w:type="character" w:customStyle="1" w:styleId="t2">
    <w:name w:val="t2"/>
    <w:basedOn w:val="DefaultParagraphFont"/>
    <w:rsid w:val="008077AB"/>
  </w:style>
  <w:style w:type="table" w:styleId="TableGrid">
    <w:name w:val="Table Grid"/>
    <w:basedOn w:val="TableNormal"/>
    <w:uiPriority w:val="59"/>
    <w:rsid w:val="007465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4654B"/>
    <w:pPr>
      <w:ind w:left="720"/>
      <w:contextualSpacing/>
    </w:pPr>
  </w:style>
  <w:style w:type="character" w:customStyle="1" w:styleId="Heading3Char">
    <w:name w:val="Heading 3 Char"/>
    <w:basedOn w:val="DefaultParagraphFont"/>
    <w:link w:val="Heading3"/>
    <w:uiPriority w:val="9"/>
    <w:rsid w:val="004254B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A92260"/>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1229801148">
      <w:bodyDiv w:val="1"/>
      <w:marLeft w:val="0"/>
      <w:marRight w:val="0"/>
      <w:marTop w:val="0"/>
      <w:marBottom w:val="0"/>
      <w:divBdr>
        <w:top w:val="none" w:sz="0" w:space="0" w:color="auto"/>
        <w:left w:val="none" w:sz="0" w:space="0" w:color="auto"/>
        <w:bottom w:val="none" w:sz="0" w:space="0" w:color="auto"/>
        <w:right w:val="none" w:sz="0" w:space="0" w:color="auto"/>
      </w:divBdr>
    </w:div>
    <w:div w:id="183483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overnment_of_India" TargetMode="External"/><Relationship Id="rId13" Type="http://schemas.openxmlformats.org/officeDocument/2006/relationships/hyperlink" Target="http://en.wikipedia.org/wiki/Ewa_Beach,_Hawaii" TargetMode="External"/><Relationship Id="rId18" Type="http://schemas.openxmlformats.org/officeDocument/2006/relationships/hyperlink" Target="http://en.wikipedia.org/wiki/Earth%27s_atmosphere" TargetMode="External"/><Relationship Id="rId3" Type="http://schemas.openxmlformats.org/officeDocument/2006/relationships/settings" Target="settings.xml"/><Relationship Id="rId21" Type="http://schemas.openxmlformats.org/officeDocument/2006/relationships/hyperlink" Target="http://www.hindu.com/2010/11/17/stories/2010111754241000.htm" TargetMode="External"/><Relationship Id="rId7" Type="http://schemas.openxmlformats.org/officeDocument/2006/relationships/hyperlink" Target="http://en.wikipedia.org/wiki/Foreign_and_Commonwealth_Office" TargetMode="External"/><Relationship Id="rId12" Type="http://schemas.openxmlformats.org/officeDocument/2006/relationships/hyperlink" Target="http://en.wikipedia.org/wiki/United_States" TargetMode="External"/><Relationship Id="rId17" Type="http://schemas.openxmlformats.org/officeDocument/2006/relationships/hyperlink" Target="http://en.wikipedia.org/wiki/Oceans" TargetMode="External"/><Relationship Id="rId2" Type="http://schemas.openxmlformats.org/officeDocument/2006/relationships/styles" Target="styles.xml"/><Relationship Id="rId16" Type="http://schemas.openxmlformats.org/officeDocument/2006/relationships/hyperlink" Target="http://en.wikipedia.org/wiki/United_States_Department_of_Commerce" TargetMode="External"/><Relationship Id="rId20" Type="http://schemas.openxmlformats.org/officeDocument/2006/relationships/hyperlink" Target="http://en.wikipedia.org/wiki/Environment_%28biophysical%29" TargetMode="External"/><Relationship Id="rId1" Type="http://schemas.openxmlformats.org/officeDocument/2006/relationships/numbering" Target="numbering.xml"/><Relationship Id="rId6" Type="http://schemas.openxmlformats.org/officeDocument/2006/relationships/hyperlink" Target="http://en.wikipedia.org/wiki/Government_department" TargetMode="External"/><Relationship Id="rId11" Type="http://schemas.openxmlformats.org/officeDocument/2006/relationships/hyperlink" Target="http://en.wikipedia.org/wiki/NOAA" TargetMode="External"/><Relationship Id="rId5" Type="http://schemas.openxmlformats.org/officeDocument/2006/relationships/hyperlink" Target="http://en.wikipedia.org/wiki/United_Kingdom" TargetMode="External"/><Relationship Id="rId15" Type="http://schemas.openxmlformats.org/officeDocument/2006/relationships/hyperlink" Target="http://en.wikipedia.org/wiki/Pacific_Ocean" TargetMode="External"/><Relationship Id="rId23" Type="http://schemas.openxmlformats.org/officeDocument/2006/relationships/theme" Target="theme/theme1.xml"/><Relationship Id="rId10" Type="http://schemas.openxmlformats.org/officeDocument/2006/relationships/hyperlink" Target="http://en.wikipedia.org/wiki/Tsunami" TargetMode="External"/><Relationship Id="rId19" Type="http://schemas.openxmlformats.org/officeDocument/2006/relationships/hyperlink" Target="http://en.wikipedia.org/wiki/Weather" TargetMode="External"/><Relationship Id="rId4" Type="http://schemas.openxmlformats.org/officeDocument/2006/relationships/webSettings" Target="webSettings.xml"/><Relationship Id="rId9" Type="http://schemas.openxmlformats.org/officeDocument/2006/relationships/hyperlink" Target="http://en.wikipedia.org/wiki/Ministry_of_Earth_Sciences_%28India%29" TargetMode="External"/><Relationship Id="rId14" Type="http://schemas.openxmlformats.org/officeDocument/2006/relationships/hyperlink" Target="http://en.wikipedia.org/wiki/Tsunami_warning_syste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3668</TotalTime>
  <Pages>23</Pages>
  <Words>4467</Words>
  <Characters>25465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DoHSS</dc:creator>
  <cp:keywords/>
  <dc:description/>
  <cp:lastModifiedBy>Neeraj</cp:lastModifiedBy>
  <cp:revision>222</cp:revision>
  <dcterms:created xsi:type="dcterms:W3CDTF">2010-06-10T20:26:00Z</dcterms:created>
  <dcterms:modified xsi:type="dcterms:W3CDTF">2011-09-23T05:04:00Z</dcterms:modified>
</cp:coreProperties>
</file>