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C2" w:rsidRDefault="007C75C2">
      <w:r>
        <w:rPr>
          <w:rStyle w:val="apple-style-span"/>
          <w:rFonts w:ascii="Arial" w:hAnsi="Arial" w:cs="Arial"/>
          <w:color w:val="000000"/>
          <w:sz w:val="18"/>
          <w:szCs w:val="18"/>
        </w:rPr>
        <w:t>Mahatma Gandhi called India, Sri Lanka’s “nearest neighbour”. It is through that prism that we see our ties with this island nation.</w:t>
      </w:r>
    </w:p>
    <w:p w:rsidR="007C75C2" w:rsidRDefault="007C75C2"/>
    <w:p w:rsidR="00E50F5D" w:rsidRDefault="00E32B46">
      <w:r>
        <w:t>June 12</w:t>
      </w:r>
    </w:p>
    <w:p w:rsidR="00E32B46" w:rsidRDefault="00E32B46">
      <w:proofErr w:type="spellStart"/>
      <w:r>
        <w:t>Mahinda</w:t>
      </w:r>
      <w:proofErr w:type="spellEnd"/>
      <w:r>
        <w:t xml:space="preserve"> </w:t>
      </w:r>
      <w:proofErr w:type="spellStart"/>
      <w:r>
        <w:t>Rajapaksa’s</w:t>
      </w:r>
      <w:proofErr w:type="spellEnd"/>
      <w:r>
        <w:t xml:space="preserve"> visit to India fruitful with a number of agreements signed to strengthen and expand bilateral co-operation.</w:t>
      </w:r>
    </w:p>
    <w:p w:rsidR="00E32B46" w:rsidRDefault="00E32B46">
      <w:r>
        <w:t xml:space="preserve">For three decades, the Tamil question dominated the ties between India and Sri Lanka. With the elimination of LTTE the relations can be reformulated on new lines. Willingness for co-operation is evident from the agreement to open an Indian consulate in the southern city of </w:t>
      </w:r>
      <w:proofErr w:type="spellStart"/>
      <w:r>
        <w:t>Hambantota</w:t>
      </w:r>
      <w:proofErr w:type="spellEnd"/>
      <w:r>
        <w:t>.</w:t>
      </w:r>
    </w:p>
    <w:p w:rsidR="00E32B46" w:rsidRDefault="00E32B46">
      <w:r>
        <w:t xml:space="preserve"> The immediate issue has been resettlement of the Tamils displaced during the Elam war.</w:t>
      </w:r>
    </w:p>
    <w:p w:rsidR="00FD3D94" w:rsidRDefault="00FD3D94">
      <w:r>
        <w:t>October 2010</w:t>
      </w:r>
    </w:p>
    <w:p w:rsidR="00FD3D94" w:rsidRDefault="00FD3D94">
      <w:proofErr w:type="spellStart"/>
      <w:r>
        <w:t>Rajapaksa</w:t>
      </w:r>
      <w:proofErr w:type="spellEnd"/>
      <w:r>
        <w:t xml:space="preserve"> was invited as the chief guest of the CWG closing ceremony. India discussed the issue of Tamil re-settlement with him. At present, </w:t>
      </w:r>
      <w:proofErr w:type="spellStart"/>
      <w:r>
        <w:t>Rajpaksa</w:t>
      </w:r>
      <w:proofErr w:type="spellEnd"/>
      <w:r>
        <w:t xml:space="preserve"> enjoys two-thirds support in the Parliament. He has passed a constitutional amendment removing the bar from him to contest for President for more than two terms. With such a majority, it is the best time for him to address the Tamil issue. One of the ways of reconciliation is to grant greater autonomy to the Tamil speaking regions of Sri Lanka. </w:t>
      </w:r>
    </w:p>
    <w:p w:rsidR="00422AEF" w:rsidRDefault="0035717B" w:rsidP="0035717B">
      <w:pPr>
        <w:pStyle w:val="Heading2"/>
      </w:pPr>
      <w:r>
        <w:t>Territorial Issues</w:t>
      </w:r>
    </w:p>
    <w:p w:rsidR="0035717B" w:rsidRDefault="0035717B" w:rsidP="0035717B">
      <w:pPr>
        <w:pStyle w:val="ListParagraph"/>
        <w:numPr>
          <w:ilvl w:val="0"/>
          <w:numId w:val="3"/>
        </w:numPr>
      </w:pPr>
      <w:r>
        <w:t>Killing of Indian fishermen in Sri Lankan waters</w:t>
      </w:r>
    </w:p>
    <w:p w:rsidR="0035717B" w:rsidRDefault="0035717B" w:rsidP="0035717B">
      <w:pPr>
        <w:pStyle w:val="ListParagraph"/>
        <w:numPr>
          <w:ilvl w:val="0"/>
          <w:numId w:val="3"/>
        </w:numPr>
      </w:pPr>
      <w:proofErr w:type="spellStart"/>
      <w:r>
        <w:t>Kachchatheevu</w:t>
      </w:r>
      <w:proofErr w:type="spellEnd"/>
      <w:r>
        <w:t xml:space="preserve"> Island</w:t>
      </w:r>
    </w:p>
    <w:p w:rsidR="0035717B" w:rsidRDefault="0035717B" w:rsidP="0035717B">
      <w:pPr>
        <w:pStyle w:val="ListParagraph"/>
        <w:numPr>
          <w:ilvl w:val="1"/>
          <w:numId w:val="3"/>
        </w:numPr>
      </w:pPr>
      <w:r>
        <w:t>The island was given to Sri Lanka by India in 1974</w:t>
      </w:r>
    </w:p>
    <w:p w:rsidR="0035717B" w:rsidRDefault="0035717B" w:rsidP="0035717B">
      <w:pPr>
        <w:pStyle w:val="ListParagraph"/>
        <w:numPr>
          <w:ilvl w:val="1"/>
          <w:numId w:val="3"/>
        </w:numPr>
      </w:pPr>
      <w:r>
        <w:t xml:space="preserve">Tamil Nadu government has been demanding the annulment </w:t>
      </w:r>
      <w:r w:rsidR="000B2380">
        <w:t>of this ceding</w:t>
      </w:r>
    </w:p>
    <w:p w:rsidR="000B2380" w:rsidRPr="0035717B" w:rsidRDefault="000B2380" w:rsidP="0035717B">
      <w:pPr>
        <w:pStyle w:val="ListParagraph"/>
        <w:numPr>
          <w:ilvl w:val="1"/>
          <w:numId w:val="3"/>
        </w:numPr>
      </w:pPr>
    </w:p>
    <w:p w:rsidR="00422AEF" w:rsidRDefault="00422AEF" w:rsidP="00422AEF">
      <w:pPr>
        <w:pStyle w:val="Heading2"/>
      </w:pPr>
      <w:r>
        <w:t>Economy</w:t>
      </w:r>
    </w:p>
    <w:p w:rsidR="00422AEF" w:rsidRDefault="00422AEF" w:rsidP="00422AEF">
      <w:pPr>
        <w:pStyle w:val="ListParagraph"/>
        <w:numPr>
          <w:ilvl w:val="0"/>
          <w:numId w:val="2"/>
        </w:numPr>
      </w:pPr>
      <w:r>
        <w:t>India is Sri Lanka’s largest trade partner overall</w:t>
      </w:r>
    </w:p>
    <w:p w:rsidR="004C5C78" w:rsidRDefault="004C5C78" w:rsidP="00422AEF">
      <w:pPr>
        <w:pStyle w:val="ListParagraph"/>
        <w:numPr>
          <w:ilvl w:val="0"/>
          <w:numId w:val="2"/>
        </w:numPr>
      </w:pPr>
      <w:r>
        <w:t xml:space="preserve">The overall trade turnover grew five times within eight years since the entry into force in 2000 of the bilateral FTA. </w:t>
      </w:r>
    </w:p>
    <w:p w:rsidR="00422AEF" w:rsidRPr="00422AEF" w:rsidRDefault="00422AEF" w:rsidP="00422AEF">
      <w:r>
        <w:t>---</w:t>
      </w:r>
    </w:p>
    <w:p w:rsidR="00E32B46" w:rsidRDefault="00343005" w:rsidP="00343005">
      <w:pPr>
        <w:pStyle w:val="ListParagraph"/>
        <w:numPr>
          <w:ilvl w:val="0"/>
          <w:numId w:val="1"/>
        </w:numPr>
      </w:pPr>
      <w:r>
        <w:t>India now has 4 missions in Sri Lanka</w:t>
      </w:r>
    </w:p>
    <w:p w:rsidR="00343005" w:rsidRDefault="00343005" w:rsidP="00343005">
      <w:pPr>
        <w:pStyle w:val="ListParagraph"/>
        <w:numPr>
          <w:ilvl w:val="1"/>
          <w:numId w:val="1"/>
        </w:numPr>
      </w:pPr>
      <w:r>
        <w:lastRenderedPageBreak/>
        <w:t xml:space="preserve">The consulates at Jaffna and </w:t>
      </w:r>
      <w:proofErr w:type="spellStart"/>
      <w:r>
        <w:t>Hambantota</w:t>
      </w:r>
      <w:proofErr w:type="spellEnd"/>
      <w:r>
        <w:t xml:space="preserve"> were opened in 2010. </w:t>
      </w:r>
    </w:p>
    <w:p w:rsidR="00422AEF" w:rsidRDefault="00B52532" w:rsidP="00422AEF">
      <w:pPr>
        <w:pStyle w:val="ListParagraph"/>
        <w:numPr>
          <w:ilvl w:val="0"/>
          <w:numId w:val="1"/>
        </w:numPr>
      </w:pPr>
      <w:r>
        <w:t xml:space="preserve">July 2011: India-Lanka begin work on the </w:t>
      </w:r>
      <w:proofErr w:type="spellStart"/>
      <w:r w:rsidRPr="00332D93">
        <w:rPr>
          <w:b/>
        </w:rPr>
        <w:t>Kankasanthurai</w:t>
      </w:r>
      <w:proofErr w:type="spellEnd"/>
      <w:r w:rsidRPr="00332D93">
        <w:rPr>
          <w:b/>
        </w:rPr>
        <w:t xml:space="preserve"> </w:t>
      </w:r>
      <w:r>
        <w:t>port</w:t>
      </w:r>
    </w:p>
    <w:p w:rsidR="00AB7663" w:rsidRDefault="00AB7663" w:rsidP="00AB7663">
      <w:pPr>
        <w:pStyle w:val="ListParagraph"/>
        <w:numPr>
          <w:ilvl w:val="1"/>
          <w:numId w:val="1"/>
        </w:numPr>
      </w:pPr>
      <w:r>
        <w:t>This was a port near Jaffna that was earlier partly controlled by LTTE</w:t>
      </w:r>
    </w:p>
    <w:p w:rsidR="00444D9C" w:rsidRDefault="00016FCA" w:rsidP="00444D9C">
      <w:r>
        <w:t>Energy Cooperation</w:t>
      </w:r>
    </w:p>
    <w:p w:rsidR="00016FCA" w:rsidRDefault="00016FCA" w:rsidP="00016FCA">
      <w:pPr>
        <w:pStyle w:val="ListParagraph"/>
        <w:numPr>
          <w:ilvl w:val="0"/>
          <w:numId w:val="7"/>
        </w:numPr>
      </w:pPr>
      <w:r>
        <w:t>We want to sell the</w:t>
      </w:r>
      <w:r w:rsidR="008F63B6">
        <w:t>m</w:t>
      </w:r>
      <w:r>
        <w:t xml:space="preserve"> electricity</w:t>
      </w:r>
    </w:p>
    <w:p w:rsidR="00444D9C" w:rsidRDefault="00444D9C" w:rsidP="00444D9C">
      <w:pPr>
        <w:pStyle w:val="Heading1"/>
      </w:pPr>
      <w:r>
        <w:t>Background</w:t>
      </w:r>
    </w:p>
    <w:p w:rsidR="00444D9C" w:rsidRDefault="00444D9C" w:rsidP="00444D9C">
      <w:pPr>
        <w:pStyle w:val="ListParagraph"/>
        <w:numPr>
          <w:ilvl w:val="0"/>
          <w:numId w:val="4"/>
        </w:numPr>
      </w:pPr>
      <w:r>
        <w:t>Mahatma Gandhi called Sri Lanka ‘India’s closest neighbour’</w:t>
      </w:r>
    </w:p>
    <w:p w:rsidR="00444D9C" w:rsidRDefault="00C967EE" w:rsidP="00444D9C">
      <w:pPr>
        <w:pStyle w:val="ListParagraph"/>
        <w:numPr>
          <w:ilvl w:val="0"/>
          <w:numId w:val="4"/>
        </w:numPr>
      </w:pPr>
      <w:r>
        <w:t>More than 2500 years old relationship</w:t>
      </w:r>
    </w:p>
    <w:p w:rsidR="00C967EE" w:rsidRDefault="00C967EE" w:rsidP="00C967EE">
      <w:pPr>
        <w:pStyle w:val="ListParagraph"/>
        <w:numPr>
          <w:ilvl w:val="1"/>
          <w:numId w:val="4"/>
        </w:numPr>
      </w:pPr>
      <w:r>
        <w:t>Intellectual, cultural, religious and linguistic intercourse</w:t>
      </w:r>
    </w:p>
    <w:p w:rsidR="00702706" w:rsidRDefault="00702706" w:rsidP="00702706">
      <w:pPr>
        <w:pStyle w:val="ListParagraph"/>
        <w:numPr>
          <w:ilvl w:val="0"/>
          <w:numId w:val="4"/>
        </w:numPr>
      </w:pPr>
      <w:r>
        <w:t xml:space="preserve">Growing contacts at the highest political level, growing trade and investment, cooperation in the fields of development, education, culture and defence, as well as a broad understanding on major issues of international interest. </w:t>
      </w:r>
    </w:p>
    <w:p w:rsidR="000545A4" w:rsidRDefault="000545A4" w:rsidP="000545A4"/>
    <w:p w:rsidR="000545A4" w:rsidRDefault="000545A4" w:rsidP="000545A4">
      <w:pPr>
        <w:pStyle w:val="Heading1"/>
      </w:pPr>
      <w:r>
        <w:t>Major Outstanding issues</w:t>
      </w:r>
    </w:p>
    <w:p w:rsidR="000545A4" w:rsidRDefault="000545A4" w:rsidP="000545A4">
      <w:pPr>
        <w:pStyle w:val="ListParagraph"/>
        <w:numPr>
          <w:ilvl w:val="0"/>
          <w:numId w:val="5"/>
        </w:numPr>
      </w:pPr>
      <w:r>
        <w:t>Tamil resettlement issue</w:t>
      </w:r>
    </w:p>
    <w:p w:rsidR="000545A4" w:rsidRDefault="000545A4" w:rsidP="000545A4">
      <w:pPr>
        <w:pStyle w:val="ListParagraph"/>
        <w:numPr>
          <w:ilvl w:val="0"/>
          <w:numId w:val="5"/>
        </w:numPr>
      </w:pPr>
      <w:r>
        <w:t>Killing of Indian fishermen</w:t>
      </w:r>
    </w:p>
    <w:p w:rsidR="00E615C2" w:rsidRDefault="00E615C2" w:rsidP="00E615C2"/>
    <w:p w:rsidR="00D0793F" w:rsidRDefault="00D0793F" w:rsidP="00D0793F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0793F" w:rsidTr="00D0793F">
        <w:tc>
          <w:tcPr>
            <w:tcW w:w="4621" w:type="dxa"/>
          </w:tcPr>
          <w:p w:rsidR="00D0793F" w:rsidRDefault="00D0793F" w:rsidP="00E615C2">
            <w:r>
              <w:t>Opportunities</w:t>
            </w:r>
          </w:p>
        </w:tc>
        <w:tc>
          <w:tcPr>
            <w:tcW w:w="4621" w:type="dxa"/>
          </w:tcPr>
          <w:p w:rsidR="00D0793F" w:rsidRDefault="00D0793F" w:rsidP="00E615C2">
            <w:r>
              <w:t>Challenges</w:t>
            </w:r>
          </w:p>
        </w:tc>
      </w:tr>
      <w:tr w:rsidR="00D0793F" w:rsidTr="00D0793F">
        <w:tc>
          <w:tcPr>
            <w:tcW w:w="4621" w:type="dxa"/>
          </w:tcPr>
          <w:p w:rsidR="00D0793F" w:rsidRDefault="00D0793F" w:rsidP="00E615C2">
            <w:r>
              <w:t xml:space="preserve">After the </w:t>
            </w:r>
            <w:proofErr w:type="spellStart"/>
            <w:r>
              <w:t>Eelam</w:t>
            </w:r>
            <w:proofErr w:type="spellEnd"/>
            <w:r>
              <w:t xml:space="preserve"> war Sri Lanka is looking at its development. India can be a partner in development. </w:t>
            </w:r>
          </w:p>
        </w:tc>
        <w:tc>
          <w:tcPr>
            <w:tcW w:w="4621" w:type="dxa"/>
          </w:tcPr>
          <w:p w:rsidR="00D0793F" w:rsidRDefault="00D0793F" w:rsidP="00E615C2"/>
        </w:tc>
      </w:tr>
      <w:tr w:rsidR="002C0D44" w:rsidTr="00D0793F">
        <w:tc>
          <w:tcPr>
            <w:tcW w:w="4621" w:type="dxa"/>
          </w:tcPr>
          <w:p w:rsidR="002C0D44" w:rsidRDefault="002C0D44" w:rsidP="00E615C2">
            <w:r>
              <w:t>The mechanism for Joint Commission has been revived</w:t>
            </w:r>
          </w:p>
        </w:tc>
        <w:tc>
          <w:tcPr>
            <w:tcW w:w="4621" w:type="dxa"/>
          </w:tcPr>
          <w:p w:rsidR="002C0D44" w:rsidRDefault="002C0D44" w:rsidP="00E615C2"/>
        </w:tc>
      </w:tr>
    </w:tbl>
    <w:p w:rsidR="00D0793F" w:rsidRDefault="00D0793F" w:rsidP="00E615C2"/>
    <w:p w:rsidR="00E615C2" w:rsidRDefault="00E615C2" w:rsidP="00E615C2"/>
    <w:p w:rsidR="00E615C2" w:rsidRDefault="00E615C2" w:rsidP="00E615C2">
      <w:pPr>
        <w:pStyle w:val="Caption"/>
        <w:keepNext/>
      </w:pPr>
      <w:r>
        <w:t xml:space="preserve">Table </w:t>
      </w:r>
      <w:fldSimple w:instr=" SEQ Table \* ARABIC ">
        <w:r w:rsidR="00D0793F">
          <w:rPr>
            <w:noProof/>
          </w:rPr>
          <w:t>2</w:t>
        </w:r>
      </w:fldSimple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615C2" w:rsidTr="00E615C2">
        <w:tc>
          <w:tcPr>
            <w:tcW w:w="4621" w:type="dxa"/>
          </w:tcPr>
          <w:p w:rsidR="00E615C2" w:rsidRDefault="00E615C2" w:rsidP="00E615C2">
            <w:r>
              <w:t>Positives</w:t>
            </w:r>
          </w:p>
        </w:tc>
        <w:tc>
          <w:tcPr>
            <w:tcW w:w="4621" w:type="dxa"/>
          </w:tcPr>
          <w:p w:rsidR="00E615C2" w:rsidRDefault="00E615C2" w:rsidP="00E615C2">
            <w:r>
              <w:t>Negatives</w:t>
            </w:r>
          </w:p>
        </w:tc>
      </w:tr>
      <w:tr w:rsidR="00E615C2" w:rsidTr="00E615C2">
        <w:tc>
          <w:tcPr>
            <w:tcW w:w="4621" w:type="dxa"/>
          </w:tcPr>
          <w:p w:rsidR="00E615C2" w:rsidRDefault="00E615C2" w:rsidP="00E615C2">
            <w:pPr>
              <w:pStyle w:val="ListParagraph"/>
              <w:numPr>
                <w:ilvl w:val="0"/>
                <w:numId w:val="6"/>
              </w:numPr>
            </w:pPr>
            <w:r>
              <w:t xml:space="preserve">End of the </w:t>
            </w:r>
            <w:proofErr w:type="spellStart"/>
            <w:r>
              <w:t>Eelam</w:t>
            </w:r>
            <w:proofErr w:type="spellEnd"/>
            <w:r>
              <w:t xml:space="preserve"> War has provided opportunity to both the countries to expand their relationship in the new </w:t>
            </w:r>
            <w:r>
              <w:lastRenderedPageBreak/>
              <w:t xml:space="preserve">areas. </w:t>
            </w:r>
          </w:p>
        </w:tc>
        <w:tc>
          <w:tcPr>
            <w:tcW w:w="4621" w:type="dxa"/>
          </w:tcPr>
          <w:p w:rsidR="00E615C2" w:rsidRDefault="00E615C2" w:rsidP="00E615C2"/>
        </w:tc>
      </w:tr>
      <w:tr w:rsidR="003E09AB" w:rsidTr="00E615C2">
        <w:tc>
          <w:tcPr>
            <w:tcW w:w="4621" w:type="dxa"/>
          </w:tcPr>
          <w:p w:rsidR="003E09AB" w:rsidRDefault="003E09AB" w:rsidP="00E615C2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Treaty on Mutual Legal Assistance on Criminal Matters and Agreement on Transfer of Sentenced Prisoners. </w:t>
            </w:r>
          </w:p>
        </w:tc>
        <w:tc>
          <w:tcPr>
            <w:tcW w:w="4621" w:type="dxa"/>
          </w:tcPr>
          <w:p w:rsidR="003E09AB" w:rsidRDefault="003E09AB" w:rsidP="00E615C2"/>
        </w:tc>
      </w:tr>
      <w:tr w:rsidR="005D4D65" w:rsidTr="00E615C2">
        <w:tc>
          <w:tcPr>
            <w:tcW w:w="4621" w:type="dxa"/>
          </w:tcPr>
          <w:p w:rsidR="005D4D65" w:rsidRDefault="005D4D65" w:rsidP="00E615C2">
            <w:pPr>
              <w:pStyle w:val="ListParagraph"/>
              <w:numPr>
                <w:ilvl w:val="0"/>
                <w:numId w:val="6"/>
              </w:numPr>
            </w:pPr>
            <w:r>
              <w:t>The recent announcement of Sri Lanka to lift the emergency regulations can further boost the ties</w:t>
            </w:r>
          </w:p>
        </w:tc>
        <w:tc>
          <w:tcPr>
            <w:tcW w:w="4621" w:type="dxa"/>
          </w:tcPr>
          <w:p w:rsidR="005D4D65" w:rsidRDefault="005D4D65" w:rsidP="00E615C2"/>
        </w:tc>
      </w:tr>
      <w:tr w:rsidR="007F61A8" w:rsidTr="00E615C2">
        <w:tc>
          <w:tcPr>
            <w:tcW w:w="4621" w:type="dxa"/>
          </w:tcPr>
          <w:p w:rsidR="007F61A8" w:rsidRDefault="007F61A8" w:rsidP="00E615C2">
            <w:pPr>
              <w:pStyle w:val="ListParagraph"/>
              <w:numPr>
                <w:ilvl w:val="0"/>
                <w:numId w:val="6"/>
              </w:numPr>
            </w:pPr>
            <w:r>
              <w:t xml:space="preserve">NTPC, Ceylon Electricity Board </w:t>
            </w:r>
            <w:r w:rsidR="002C73F8">
              <w:t xml:space="preserve">to set </w:t>
            </w:r>
            <w:proofErr w:type="gramStart"/>
            <w:r w:rsidR="002C73F8">
              <w:t xml:space="preserve">up </w:t>
            </w:r>
            <w:r w:rsidR="009C0E3A">
              <w:t xml:space="preserve"> 500</w:t>
            </w:r>
            <w:proofErr w:type="gramEnd"/>
            <w:r w:rsidR="009C0E3A">
              <w:t xml:space="preserve"> MW </w:t>
            </w:r>
            <w:r w:rsidR="002C73F8">
              <w:t>power plant</w:t>
            </w:r>
            <w:r w:rsidR="009C0E3A">
              <w:t xml:space="preserve"> at </w:t>
            </w:r>
            <w:proofErr w:type="spellStart"/>
            <w:r w:rsidR="009C0E3A">
              <w:t>Sampur</w:t>
            </w:r>
            <w:proofErr w:type="spellEnd"/>
            <w:r w:rsidR="002C73F8">
              <w:t xml:space="preserve"> in Sri Lanka</w:t>
            </w:r>
            <w:r w:rsidR="009C0E3A">
              <w:t>. This is NTPCs first overseas venture</w:t>
            </w:r>
          </w:p>
        </w:tc>
        <w:tc>
          <w:tcPr>
            <w:tcW w:w="4621" w:type="dxa"/>
          </w:tcPr>
          <w:p w:rsidR="007F61A8" w:rsidRDefault="007F61A8" w:rsidP="00E615C2"/>
        </w:tc>
      </w:tr>
    </w:tbl>
    <w:p w:rsidR="00E615C2" w:rsidRDefault="00E615C2" w:rsidP="00E615C2"/>
    <w:p w:rsidR="007F61A8" w:rsidRPr="000545A4" w:rsidRDefault="007F61A8" w:rsidP="00E615C2"/>
    <w:sectPr w:rsidR="007F61A8" w:rsidRPr="000545A4" w:rsidSect="00E50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3380"/>
    <w:multiLevelType w:val="hybridMultilevel"/>
    <w:tmpl w:val="DDA6DD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57B10"/>
    <w:multiLevelType w:val="hybridMultilevel"/>
    <w:tmpl w:val="E52431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16768"/>
    <w:multiLevelType w:val="hybridMultilevel"/>
    <w:tmpl w:val="9BDCE5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562A9"/>
    <w:multiLevelType w:val="hybridMultilevel"/>
    <w:tmpl w:val="31A4BB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47B80"/>
    <w:multiLevelType w:val="hybridMultilevel"/>
    <w:tmpl w:val="4B5EA4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805AD"/>
    <w:multiLevelType w:val="hybridMultilevel"/>
    <w:tmpl w:val="EE6678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92935"/>
    <w:multiLevelType w:val="hybridMultilevel"/>
    <w:tmpl w:val="82DCAD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B46"/>
    <w:rsid w:val="00016FCA"/>
    <w:rsid w:val="000545A4"/>
    <w:rsid w:val="000B2380"/>
    <w:rsid w:val="00167809"/>
    <w:rsid w:val="002C0D44"/>
    <w:rsid w:val="002C73F8"/>
    <w:rsid w:val="00320103"/>
    <w:rsid w:val="00332D93"/>
    <w:rsid w:val="00343005"/>
    <w:rsid w:val="0035717B"/>
    <w:rsid w:val="003E09AB"/>
    <w:rsid w:val="00422AEF"/>
    <w:rsid w:val="00444D9C"/>
    <w:rsid w:val="004C5C78"/>
    <w:rsid w:val="005D4D65"/>
    <w:rsid w:val="00702706"/>
    <w:rsid w:val="007C75C2"/>
    <w:rsid w:val="007F61A8"/>
    <w:rsid w:val="008221EC"/>
    <w:rsid w:val="008F63B6"/>
    <w:rsid w:val="009B2293"/>
    <w:rsid w:val="009C0E3A"/>
    <w:rsid w:val="00A115AB"/>
    <w:rsid w:val="00AB7663"/>
    <w:rsid w:val="00B07066"/>
    <w:rsid w:val="00B52532"/>
    <w:rsid w:val="00C0279F"/>
    <w:rsid w:val="00C4785C"/>
    <w:rsid w:val="00C52CEC"/>
    <w:rsid w:val="00C967EE"/>
    <w:rsid w:val="00D0793F"/>
    <w:rsid w:val="00E32B46"/>
    <w:rsid w:val="00E50F5D"/>
    <w:rsid w:val="00E615C2"/>
    <w:rsid w:val="00F41933"/>
    <w:rsid w:val="00FD31AD"/>
    <w:rsid w:val="00FD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5D"/>
  </w:style>
  <w:style w:type="paragraph" w:styleId="Heading1">
    <w:name w:val="heading 1"/>
    <w:basedOn w:val="Normal"/>
    <w:next w:val="Normal"/>
    <w:link w:val="Heading1Char"/>
    <w:uiPriority w:val="9"/>
    <w:qFormat/>
    <w:rsid w:val="00444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4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0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2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DefaultParagraphFont"/>
    <w:rsid w:val="007C75C2"/>
  </w:style>
  <w:style w:type="character" w:customStyle="1" w:styleId="Heading1Char">
    <w:name w:val="Heading 1 Char"/>
    <w:basedOn w:val="DefaultParagraphFont"/>
    <w:link w:val="Heading1"/>
    <w:uiPriority w:val="9"/>
    <w:rsid w:val="00444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545A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61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615C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DoHSS</dc:creator>
  <cp:keywords/>
  <dc:description/>
  <cp:lastModifiedBy>Neeraj</cp:lastModifiedBy>
  <cp:revision>27</cp:revision>
  <dcterms:created xsi:type="dcterms:W3CDTF">2010-06-12T05:32:00Z</dcterms:created>
  <dcterms:modified xsi:type="dcterms:W3CDTF">2011-10-23T05:19:00Z</dcterms:modified>
</cp:coreProperties>
</file>