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60" w:rsidRDefault="00F62C60">
      <w:r>
        <w:t>Main aims of India’s foreign policy</w:t>
      </w:r>
    </w:p>
    <w:p w:rsidR="00F62C60" w:rsidRDefault="00F62C60" w:rsidP="00F62C60">
      <w:pPr>
        <w:pStyle w:val="ListParagraph"/>
        <w:numPr>
          <w:ilvl w:val="0"/>
          <w:numId w:val="4"/>
        </w:numPr>
      </w:pPr>
      <w:r>
        <w:t>External security</w:t>
      </w:r>
    </w:p>
    <w:p w:rsidR="00F62C60" w:rsidRDefault="00F62C60" w:rsidP="00F62C60">
      <w:pPr>
        <w:pStyle w:val="ListParagraph"/>
        <w:numPr>
          <w:ilvl w:val="0"/>
          <w:numId w:val="4"/>
        </w:numPr>
      </w:pPr>
      <w:r>
        <w:t>Internal security</w:t>
      </w:r>
    </w:p>
    <w:p w:rsidR="00F62C60" w:rsidRDefault="00F62C60" w:rsidP="00F62C60">
      <w:pPr>
        <w:pStyle w:val="ListParagraph"/>
        <w:numPr>
          <w:ilvl w:val="0"/>
          <w:numId w:val="4"/>
        </w:numPr>
      </w:pPr>
      <w:r>
        <w:t>Maritime security</w:t>
      </w:r>
    </w:p>
    <w:p w:rsidR="00F62C60" w:rsidRDefault="00F62C60" w:rsidP="00F62C60">
      <w:pPr>
        <w:pStyle w:val="ListParagraph"/>
        <w:numPr>
          <w:ilvl w:val="0"/>
          <w:numId w:val="4"/>
        </w:numPr>
      </w:pPr>
      <w:r>
        <w:t>Energy security</w:t>
      </w:r>
    </w:p>
    <w:p w:rsidR="00F62C60" w:rsidRDefault="00F62C60" w:rsidP="00F62C60">
      <w:pPr>
        <w:pStyle w:val="ListParagraph"/>
        <w:numPr>
          <w:ilvl w:val="0"/>
          <w:numId w:val="4"/>
        </w:numPr>
      </w:pPr>
      <w:r>
        <w:t>Need for sustained economic growth</w:t>
      </w:r>
    </w:p>
    <w:p w:rsidR="00F62C60" w:rsidRPr="00F62C60" w:rsidRDefault="00F62C60" w:rsidP="00F62C6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Access to technology and innovation</w:t>
      </w:r>
    </w:p>
    <w:p w:rsidR="00F62C60" w:rsidRPr="00F62C60" w:rsidRDefault="00F62C60" w:rsidP="00F62C60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F62C60" w:rsidRPr="00F62C60" w:rsidRDefault="00F62C60" w:rsidP="00F62C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17324" w:rsidRDefault="00912973" w:rsidP="00912973">
      <w:pPr>
        <w:pStyle w:val="Heading2"/>
      </w:pPr>
      <w:r>
        <w:lastRenderedPageBreak/>
        <w:t>Public Diplomacy</w:t>
      </w:r>
    </w:p>
    <w:p w:rsidR="00912973" w:rsidRDefault="004B1AE8" w:rsidP="004B1AE8">
      <w:pPr>
        <w:pStyle w:val="ListParagraph"/>
        <w:numPr>
          <w:ilvl w:val="0"/>
          <w:numId w:val="1"/>
        </w:numPr>
      </w:pPr>
      <w:r>
        <w:t>‘dimensions of international relations beyond traditional diplomacy, the cultivation by governments of public opinion in other countries’</w:t>
      </w:r>
    </w:p>
    <w:p w:rsidR="004B1AE8" w:rsidRDefault="004B1AE8" w:rsidP="004B1AE8">
      <w:pPr>
        <w:pStyle w:val="ListParagraph"/>
        <w:numPr>
          <w:ilvl w:val="0"/>
          <w:numId w:val="1"/>
        </w:numPr>
      </w:pPr>
      <w:r>
        <w:t xml:space="preserve">Like Michelle Obama dancing with Indian children on the visit and Carla </w:t>
      </w:r>
      <w:proofErr w:type="spellStart"/>
      <w:r>
        <w:t>Bruni</w:t>
      </w:r>
      <w:proofErr w:type="spellEnd"/>
      <w:r>
        <w:t xml:space="preserve"> doing a perfect Namaste</w:t>
      </w:r>
    </w:p>
    <w:p w:rsidR="004B1AE8" w:rsidRDefault="004B1AE8" w:rsidP="004B1AE8">
      <w:pPr>
        <w:pStyle w:val="ListParagraph"/>
        <w:numPr>
          <w:ilvl w:val="0"/>
          <w:numId w:val="1"/>
        </w:numPr>
      </w:pPr>
      <w:r>
        <w:t>Internet and television play an important role</w:t>
      </w:r>
    </w:p>
    <w:p w:rsidR="004B1AE8" w:rsidRDefault="004B1AE8" w:rsidP="004B1AE8">
      <w:pPr>
        <w:pStyle w:val="ListParagraph"/>
        <w:numPr>
          <w:ilvl w:val="0"/>
          <w:numId w:val="1"/>
        </w:numPr>
      </w:pPr>
      <w:r>
        <w:t>If it is not clear and credible, it will not get through</w:t>
      </w:r>
    </w:p>
    <w:p w:rsidR="004B1AE8" w:rsidRDefault="004B1AE8" w:rsidP="004B1AE8">
      <w:pPr>
        <w:pStyle w:val="ListParagraph"/>
        <w:numPr>
          <w:ilvl w:val="0"/>
          <w:numId w:val="1"/>
        </w:numPr>
      </w:pPr>
      <w:r>
        <w:t>The link between public diplomacy and foreign policy formulation is inextricable. If policy is flawed, projection alone cannot help. Therefore, senior PD officials should have a seat on the policy-making table</w:t>
      </w:r>
    </w:p>
    <w:p w:rsidR="004B1AE8" w:rsidRDefault="004B1AE8" w:rsidP="004B1AE8">
      <w:pPr>
        <w:pStyle w:val="ListParagraph"/>
        <w:numPr>
          <w:ilvl w:val="0"/>
          <w:numId w:val="1"/>
        </w:numPr>
      </w:pPr>
      <w:r>
        <w:t>PD is about listening and articulating. Beyond the traditional media, the cyber space should be used</w:t>
      </w:r>
    </w:p>
    <w:p w:rsidR="004B1AE8" w:rsidRDefault="007B3516" w:rsidP="004B1AE8">
      <w:pPr>
        <w:pStyle w:val="ListParagraph"/>
        <w:numPr>
          <w:ilvl w:val="0"/>
          <w:numId w:val="1"/>
        </w:numPr>
      </w:pPr>
      <w:r>
        <w:t>Management tools such as planning and evaluation are essential for devising and assessing the impact of PD strategies</w:t>
      </w:r>
    </w:p>
    <w:p w:rsidR="007B3516" w:rsidRPr="00912973" w:rsidRDefault="007B3516" w:rsidP="004B1AE8">
      <w:pPr>
        <w:pStyle w:val="ListParagraph"/>
        <w:numPr>
          <w:ilvl w:val="0"/>
          <w:numId w:val="1"/>
        </w:numPr>
      </w:pPr>
      <w:r>
        <w:t xml:space="preserve">Concept of nation branding is highly relevant to the task of projecting India. </w:t>
      </w:r>
    </w:p>
    <w:sectPr w:rsidR="007B3516" w:rsidRPr="00912973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B1A"/>
    <w:multiLevelType w:val="hybridMultilevel"/>
    <w:tmpl w:val="69E885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5BD3"/>
    <w:multiLevelType w:val="hybridMultilevel"/>
    <w:tmpl w:val="0680C682"/>
    <w:lvl w:ilvl="0" w:tplc="40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">
    <w:nsid w:val="176C2D08"/>
    <w:multiLevelType w:val="hybridMultilevel"/>
    <w:tmpl w:val="6C1E239C"/>
    <w:lvl w:ilvl="0" w:tplc="40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">
    <w:nsid w:val="53244C05"/>
    <w:multiLevelType w:val="hybridMultilevel"/>
    <w:tmpl w:val="52421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2973"/>
    <w:rsid w:val="00117324"/>
    <w:rsid w:val="0039124C"/>
    <w:rsid w:val="003A5DEC"/>
    <w:rsid w:val="004B1AE8"/>
    <w:rsid w:val="005C51CC"/>
    <w:rsid w:val="005F5A1E"/>
    <w:rsid w:val="00740E38"/>
    <w:rsid w:val="007B3516"/>
    <w:rsid w:val="00912973"/>
    <w:rsid w:val="00F6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B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4</cp:revision>
  <dcterms:created xsi:type="dcterms:W3CDTF">2011-01-11T05:49:00Z</dcterms:created>
  <dcterms:modified xsi:type="dcterms:W3CDTF">2011-06-22T13:25:00Z</dcterms:modified>
</cp:coreProperties>
</file>