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24" w:rsidRDefault="009659DE">
      <w:r>
        <w:t>List of countries with which India has CECA</w:t>
      </w:r>
    </w:p>
    <w:p w:rsidR="009659DE" w:rsidRDefault="009659DE" w:rsidP="009659DE">
      <w:pPr>
        <w:pStyle w:val="ListParagraph"/>
        <w:numPr>
          <w:ilvl w:val="0"/>
          <w:numId w:val="1"/>
        </w:numPr>
      </w:pPr>
      <w:r>
        <w:t>Singapore (2005)</w:t>
      </w:r>
    </w:p>
    <w:p w:rsidR="009659DE" w:rsidRDefault="009659DE" w:rsidP="009659DE">
      <w:pPr>
        <w:pStyle w:val="ListParagraph"/>
        <w:numPr>
          <w:ilvl w:val="0"/>
          <w:numId w:val="1"/>
        </w:numPr>
      </w:pPr>
      <w:r>
        <w:t>Malaysia (2011)</w:t>
      </w:r>
    </w:p>
    <w:p w:rsidR="00186A6F" w:rsidRDefault="00186A6F" w:rsidP="009659DE">
      <w:pPr>
        <w:pStyle w:val="ListParagraph"/>
        <w:numPr>
          <w:ilvl w:val="0"/>
          <w:numId w:val="1"/>
        </w:numPr>
      </w:pPr>
      <w:r>
        <w:t>Thailand</w:t>
      </w:r>
      <w:r w:rsidR="00142FC6">
        <w:t>*</w:t>
      </w:r>
    </w:p>
    <w:p w:rsidR="00142FC6" w:rsidRDefault="00142FC6" w:rsidP="009659DE">
      <w:pPr>
        <w:pStyle w:val="ListParagraph"/>
        <w:numPr>
          <w:ilvl w:val="0"/>
          <w:numId w:val="1"/>
        </w:numPr>
      </w:pPr>
    </w:p>
    <w:p w:rsidR="00AE5E0D" w:rsidRDefault="00186A6F" w:rsidP="00AE5E0D">
      <w:r>
        <w:t>List of countries with which India has CEPA</w:t>
      </w:r>
    </w:p>
    <w:p w:rsidR="00186A6F" w:rsidRDefault="00186A6F" w:rsidP="00186A6F">
      <w:pPr>
        <w:pStyle w:val="ListParagraph"/>
        <w:numPr>
          <w:ilvl w:val="0"/>
          <w:numId w:val="4"/>
        </w:numPr>
      </w:pPr>
      <w:r>
        <w:t>Sri Lanka</w:t>
      </w:r>
      <w:r w:rsidR="00142FC6">
        <w:t>*</w:t>
      </w:r>
    </w:p>
    <w:p w:rsidR="00142FC6" w:rsidRDefault="00142FC6" w:rsidP="00186A6F">
      <w:pPr>
        <w:pStyle w:val="ListParagraph"/>
        <w:numPr>
          <w:ilvl w:val="0"/>
          <w:numId w:val="4"/>
        </w:numPr>
      </w:pPr>
      <w:r>
        <w:t>Japan</w:t>
      </w:r>
    </w:p>
    <w:p w:rsidR="00142FC6" w:rsidRDefault="00142FC6" w:rsidP="00186A6F">
      <w:pPr>
        <w:pStyle w:val="ListParagraph"/>
        <w:numPr>
          <w:ilvl w:val="0"/>
          <w:numId w:val="4"/>
        </w:numPr>
      </w:pPr>
      <w:r>
        <w:t>Korea</w:t>
      </w:r>
    </w:p>
    <w:p w:rsidR="00186A6F" w:rsidRDefault="00B566FF" w:rsidP="00AE5E0D">
      <w:r>
        <w:t>CECPA</w:t>
      </w:r>
    </w:p>
    <w:p w:rsidR="00B566FF" w:rsidRDefault="00B566FF" w:rsidP="00B566FF">
      <w:pPr>
        <w:pStyle w:val="ListParagraph"/>
        <w:numPr>
          <w:ilvl w:val="0"/>
          <w:numId w:val="4"/>
        </w:numPr>
      </w:pPr>
      <w:r>
        <w:t>Mauritius*</w:t>
      </w:r>
    </w:p>
    <w:p w:rsidR="00AE5E0D" w:rsidRDefault="00AE5E0D" w:rsidP="00AE5E0D">
      <w:r>
        <w:t>India’s regional trade agreements</w:t>
      </w:r>
    </w:p>
    <w:p w:rsidR="00F003B9" w:rsidRDefault="00F003B9" w:rsidP="00F003B9">
      <w:pPr>
        <w:pStyle w:val="ListParagraph"/>
        <w:numPr>
          <w:ilvl w:val="0"/>
          <w:numId w:val="3"/>
        </w:numPr>
      </w:pPr>
      <w:r>
        <w:t>ASEAN-India FTA</w:t>
      </w:r>
    </w:p>
    <w:p w:rsidR="00186A6F" w:rsidRDefault="00B566FF" w:rsidP="00F003B9">
      <w:pPr>
        <w:pStyle w:val="ListParagraph"/>
        <w:numPr>
          <w:ilvl w:val="0"/>
          <w:numId w:val="3"/>
        </w:numPr>
      </w:pPr>
      <w:r>
        <w:t>BIMSTEC FTA*</w:t>
      </w:r>
    </w:p>
    <w:p w:rsidR="00142FC6" w:rsidRDefault="00142FC6" w:rsidP="00F003B9">
      <w:pPr>
        <w:pStyle w:val="ListParagraph"/>
        <w:numPr>
          <w:ilvl w:val="0"/>
          <w:numId w:val="3"/>
        </w:numPr>
      </w:pPr>
      <w:r>
        <w:t>Asia Pacific Trade Agreement</w:t>
      </w:r>
    </w:p>
    <w:p w:rsidR="00142FC6" w:rsidRDefault="00142FC6" w:rsidP="00F003B9">
      <w:pPr>
        <w:pStyle w:val="ListParagraph"/>
        <w:numPr>
          <w:ilvl w:val="0"/>
          <w:numId w:val="3"/>
        </w:numPr>
      </w:pPr>
      <w:r>
        <w:t>India-Finland Agreement on Economic Cooperation</w:t>
      </w:r>
    </w:p>
    <w:p w:rsidR="00142FC6" w:rsidRDefault="00142FC6" w:rsidP="00F003B9">
      <w:pPr>
        <w:pStyle w:val="ListParagraph"/>
        <w:numPr>
          <w:ilvl w:val="0"/>
          <w:numId w:val="3"/>
        </w:numPr>
      </w:pPr>
      <w:r>
        <w:t>Agreement on Cooperation with Nepal to Control Unauthorised Trade</w:t>
      </w:r>
    </w:p>
    <w:p w:rsidR="00142FC6" w:rsidRDefault="00142FC6" w:rsidP="00F003B9">
      <w:pPr>
        <w:pStyle w:val="ListParagraph"/>
        <w:numPr>
          <w:ilvl w:val="0"/>
          <w:numId w:val="3"/>
        </w:numPr>
      </w:pPr>
      <w:r>
        <w:t>Chile PTA</w:t>
      </w:r>
    </w:p>
    <w:p w:rsidR="00142FC6" w:rsidRDefault="00142FC6" w:rsidP="00F003B9">
      <w:pPr>
        <w:pStyle w:val="ListParagraph"/>
        <w:numPr>
          <w:ilvl w:val="0"/>
          <w:numId w:val="3"/>
        </w:numPr>
      </w:pPr>
      <w:r>
        <w:t>Afghanistan PTA</w:t>
      </w:r>
    </w:p>
    <w:p w:rsidR="00F44653" w:rsidRDefault="00F44653" w:rsidP="00F003B9">
      <w:pPr>
        <w:pStyle w:val="ListParagraph"/>
        <w:numPr>
          <w:ilvl w:val="0"/>
          <w:numId w:val="3"/>
        </w:numPr>
      </w:pPr>
      <w:r>
        <w:t>Sri Lanka FTA</w:t>
      </w:r>
    </w:p>
    <w:p w:rsidR="00F44653" w:rsidRDefault="00F44653" w:rsidP="00F003B9">
      <w:pPr>
        <w:pStyle w:val="ListParagraph"/>
        <w:numPr>
          <w:ilvl w:val="0"/>
          <w:numId w:val="3"/>
        </w:numPr>
      </w:pPr>
      <w:r>
        <w:t>SAARC Agreement on Trade in Services</w:t>
      </w:r>
    </w:p>
    <w:p w:rsidR="00972C01" w:rsidRDefault="00972C01" w:rsidP="00AE5E0D"/>
    <w:p w:rsidR="00972C01" w:rsidRDefault="00972C01" w:rsidP="00AE5E0D">
      <w:r>
        <w:t>India and WTO</w:t>
      </w:r>
    </w:p>
    <w:p w:rsidR="00972C01" w:rsidRDefault="00972C01" w:rsidP="00972C01">
      <w:pPr>
        <w:pStyle w:val="ListParagraph"/>
        <w:numPr>
          <w:ilvl w:val="0"/>
          <w:numId w:val="2"/>
        </w:numPr>
      </w:pPr>
      <w:r>
        <w:t>See notes on Indian economy</w:t>
      </w:r>
    </w:p>
    <w:sectPr w:rsidR="00972C01" w:rsidSect="00117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40DAC"/>
    <w:multiLevelType w:val="hybridMultilevel"/>
    <w:tmpl w:val="730868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761CE"/>
    <w:multiLevelType w:val="hybridMultilevel"/>
    <w:tmpl w:val="ACE2FE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94F99"/>
    <w:multiLevelType w:val="hybridMultilevel"/>
    <w:tmpl w:val="489E2D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B17B2"/>
    <w:multiLevelType w:val="hybridMultilevel"/>
    <w:tmpl w:val="752238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659DE"/>
    <w:rsid w:val="000344C1"/>
    <w:rsid w:val="00117324"/>
    <w:rsid w:val="00142FC6"/>
    <w:rsid w:val="00186A6F"/>
    <w:rsid w:val="00304665"/>
    <w:rsid w:val="003361E4"/>
    <w:rsid w:val="00355CEB"/>
    <w:rsid w:val="0039124C"/>
    <w:rsid w:val="005B6F93"/>
    <w:rsid w:val="005E6B06"/>
    <w:rsid w:val="005F5A1E"/>
    <w:rsid w:val="00740E38"/>
    <w:rsid w:val="00963BB6"/>
    <w:rsid w:val="009659DE"/>
    <w:rsid w:val="00972C01"/>
    <w:rsid w:val="00AE506E"/>
    <w:rsid w:val="00AE5E0D"/>
    <w:rsid w:val="00B566FF"/>
    <w:rsid w:val="00BC272D"/>
    <w:rsid w:val="00D13A97"/>
    <w:rsid w:val="00D67F48"/>
    <w:rsid w:val="00EF7340"/>
    <w:rsid w:val="00F003B9"/>
    <w:rsid w:val="00F22D89"/>
    <w:rsid w:val="00F4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</dc:creator>
  <cp:keywords/>
  <dc:description/>
  <cp:lastModifiedBy>Neeraj</cp:lastModifiedBy>
  <cp:revision>12</cp:revision>
  <dcterms:created xsi:type="dcterms:W3CDTF">2011-09-06T03:46:00Z</dcterms:created>
  <dcterms:modified xsi:type="dcterms:W3CDTF">2011-09-06T07:52:00Z</dcterms:modified>
</cp:coreProperties>
</file>